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Arial"/>
          <w:b/>
          <w:color w:val="000000"/>
          <w:kern w:val="0"/>
          <w:sz w:val="24"/>
        </w:rPr>
      </w:pPr>
      <w:r>
        <w:rPr>
          <w:rFonts w:hint="eastAsia" w:ascii="黑体" w:hAnsi="宋体" w:eastAsia="黑体" w:cs="Arial"/>
          <w:b/>
          <w:color w:val="000000"/>
          <w:kern w:val="0"/>
          <w:sz w:val="24"/>
        </w:rPr>
        <w:t>苏州市教育科学“十三五”规划“普通规划”课题</w:t>
      </w:r>
    </w:p>
    <w:p>
      <w:pPr>
        <w:jc w:val="center"/>
        <w:rPr>
          <w:rFonts w:ascii="黑体" w:hAnsi="宋体" w:eastAsia="黑体" w:cs="Arial"/>
          <w:b/>
          <w:color w:val="000000"/>
          <w:kern w:val="0"/>
          <w:sz w:val="36"/>
          <w:szCs w:val="36"/>
        </w:rPr>
      </w:pPr>
      <w:r>
        <w:rPr>
          <w:rFonts w:hint="eastAsia" w:ascii="黑体" w:hAnsi="宋体" w:eastAsia="黑体" w:cs="Arial"/>
          <w:b/>
          <w:color w:val="000000"/>
          <w:kern w:val="0"/>
          <w:sz w:val="36"/>
          <w:szCs w:val="36"/>
        </w:rPr>
        <w:t>《</w:t>
      </w:r>
      <w:r>
        <w:rPr>
          <w:rFonts w:hint="eastAsia" w:ascii="黑体" w:hAnsi="宋体" w:eastAsia="黑体" w:cs="Arial"/>
          <w:color w:val="000000"/>
          <w:kern w:val="0"/>
          <w:sz w:val="36"/>
          <w:szCs w:val="36"/>
        </w:rPr>
        <w:t>家校合作教育策略的实践研究</w:t>
      </w:r>
      <w:r>
        <w:rPr>
          <w:rFonts w:hint="eastAsia" w:ascii="黑体" w:hAnsi="宋体" w:eastAsia="黑体" w:cs="Arial"/>
          <w:b/>
          <w:color w:val="000000"/>
          <w:kern w:val="0"/>
          <w:sz w:val="36"/>
          <w:szCs w:val="36"/>
        </w:rPr>
        <w:t>》</w:t>
      </w:r>
    </w:p>
    <w:p>
      <w:pPr>
        <w:ind w:firstLine="3640" w:firstLineChars="1300"/>
        <w:rPr>
          <w:rFonts w:ascii="黑体" w:hAnsi="宋体" w:eastAsia="黑体" w:cs="Arial"/>
          <w:bCs/>
          <w:color w:val="000000"/>
          <w:kern w:val="0"/>
          <w:sz w:val="28"/>
          <w:szCs w:val="28"/>
        </w:rPr>
      </w:pPr>
      <w:r>
        <w:rPr>
          <w:rFonts w:hint="eastAsia" w:ascii="黑体" w:hAnsi="宋体" w:eastAsia="黑体" w:cs="Arial"/>
          <w:bCs/>
          <w:color w:val="000000"/>
          <w:kern w:val="0"/>
          <w:sz w:val="28"/>
          <w:szCs w:val="28"/>
        </w:rPr>
        <w:t>结题报告</w:t>
      </w:r>
    </w:p>
    <w:p>
      <w:pPr>
        <w:widowControl/>
        <w:shd w:val="clear" w:color="auto" w:fill="FFFFFF"/>
        <w:spacing w:before="156" w:after="156" w:line="400" w:lineRule="atLeast"/>
        <w:ind w:firstLine="1976" w:firstLineChars="703"/>
        <w:jc w:val="both"/>
        <w:rPr>
          <w:rFonts w:ascii="楷体" w:hAnsi="楷体" w:eastAsia="楷体" w:cs="宋体"/>
          <w:kern w:val="0"/>
          <w:sz w:val="28"/>
          <w:szCs w:val="28"/>
        </w:rPr>
      </w:pPr>
      <w:r>
        <w:rPr>
          <w:rFonts w:hint="eastAsia" w:ascii="楷体" w:hAnsi="楷体" w:eastAsia="楷体" w:cs="宋体"/>
          <w:b/>
          <w:bCs/>
          <w:color w:val="333333"/>
          <w:kern w:val="0"/>
          <w:sz w:val="28"/>
          <w:szCs w:val="28"/>
        </w:rPr>
        <w:t>昆山市玉山镇振华实验小学课题组</w:t>
      </w:r>
    </w:p>
    <w:p>
      <w:pPr>
        <w:widowControl/>
        <w:shd w:val="clear" w:color="auto" w:fill="FFFFFF"/>
        <w:spacing w:line="500" w:lineRule="exact"/>
        <w:ind w:firstLine="420" w:firstLineChars="200"/>
        <w:jc w:val="left"/>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2015年10月，《教育部关于加强家庭教育工作的指导意见》中进一步明确了家长在家庭教育中的主体责任，要充分发挥学校在家庭教育中的重要作用，强化学校家庭教育工作指导，进一步加快形成家庭教育社会支持网络。同年，习近平主席对家庭教育做出重要论述，习主席强调：家庭是社会的基本细胞，是人生的第一所学校。不论时代发生多大变化，不论生活格局发生多大变化，我们都要重视家庭建设，注重家庭、注重家教、注重家风。人类已经进入了一个家校合作的时代，只有合作，我们的孩子才有未来，我们的教育才能赢得未来。2016年教育部印发《关于指导推进家庭教育的五年规划（2016——2020年）》，指出到2020年，基本建成适应城乡发展、满足家长和儿童需求的家庭教育指导服务体系。无论是国家政策层面，还是教育科学层面，家庭教育及其在人的成长中的不可替代作用得到了充分地肯定和前所未有地重视。由此，如何把家庭教育落实到位，并在不同层面积极有效地开展实施，也就成为了社会发展中亟待解决的课题。</w:t>
      </w:r>
    </w:p>
    <w:p>
      <w:pPr>
        <w:widowControl/>
        <w:shd w:val="clear" w:color="auto" w:fill="FFFFFF"/>
        <w:spacing w:line="500" w:lineRule="exact"/>
        <w:ind w:firstLine="420" w:firstLineChars="200"/>
        <w:jc w:val="left"/>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我校是一所成立于2009年8月的学校，办学至今10年，学校老师相对比较年轻，2016年秋季我校教龄五年内的教师占全体教师的48%，我校具有教育子女经验的老师更是少数，培养青年教师家校合作能力已成为学校当务之急。青年教师既缺乏家庭教育实践经验，又缺乏研究家校合作策略的相关理论和经验积累。该如何引导教师提升家校合作能力、如何指导家长提升家庭教育水平、如何创建平台让家长参与到学校生活之中，是我们目前面临的教师专业培养、学校发展的一大难题。</w:t>
      </w:r>
    </w:p>
    <w:p>
      <w:pPr>
        <w:widowControl/>
        <w:shd w:val="clear" w:color="auto" w:fill="FFFFFF"/>
        <w:spacing w:line="500" w:lineRule="exact"/>
        <w:ind w:firstLine="420" w:firstLineChars="200"/>
        <w:jc w:val="left"/>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本课题研究就是致力于对家校合作教育策略的内涵和标准重新审视，对小学家校合作瓶颈问题深入挖掘，对家校合作构建的策略进行理性思考，以期丰富和充实家校合作的理论研究成果。</w:t>
      </w:r>
    </w:p>
    <w:p>
      <w:pPr>
        <w:widowControl/>
        <w:shd w:val="clear" w:color="auto" w:fill="FFFFFF"/>
        <w:spacing w:line="500" w:lineRule="exact"/>
        <w:ind w:firstLine="420" w:firstLineChars="200"/>
        <w:jc w:val="left"/>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本课题研究，能提升教师的家校合作能力，为教师提供多元化的家庭教育理论，引导教师与家长深度合作、交流、互动。能有效改善家长家庭教育方式方法，为家长提供有效的家庭教育理论，促进家庭与家庭之间的联结，获得更广泛的家庭教育实践策略。</w:t>
      </w:r>
    </w:p>
    <w:p>
      <w:pPr>
        <w:widowControl/>
        <w:shd w:val="clear" w:color="auto" w:fill="FFFFFF"/>
        <w:spacing w:line="500" w:lineRule="exact"/>
        <w:ind w:firstLine="422" w:firstLineChars="200"/>
        <w:jc w:val="center"/>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一、课题的核心概念及其界定</w:t>
      </w:r>
    </w:p>
    <w:p>
      <w:pPr>
        <w:widowControl/>
        <w:shd w:val="clear" w:color="auto" w:fill="FFFFFF"/>
        <w:spacing w:line="500" w:lineRule="exact"/>
        <w:ind w:firstLine="420" w:firstLineChars="200"/>
        <w:jc w:val="left"/>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家校合作教育策略”是本课题的核心概念。“家校合作”是指教育者与家长共同承担儿童成长的责任，是现代学校制度的组成部分。本研究中指的是对家庭教育与学校教育进行有机结合、多维度整合后寻求的合作化的教育模式，同时将教育实施的形式、途径、评价等规范化。本研究致力于通过对学校教育与家庭教育结合的现状进行分析，提出学校教育与家庭教育整合的策略，促进对孩子综合素养的培育。</w:t>
      </w:r>
    </w:p>
    <w:p>
      <w:pPr>
        <w:widowControl/>
        <w:shd w:val="clear" w:color="auto" w:fill="FFFFFF"/>
        <w:spacing w:line="500" w:lineRule="exact"/>
        <w:ind w:firstLine="422" w:firstLineChars="200"/>
        <w:jc w:val="center"/>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二、研究目标和内容</w:t>
      </w:r>
    </w:p>
    <w:p>
      <w:pPr>
        <w:widowControl/>
        <w:shd w:val="clear" w:color="auto" w:fill="FFFFFF"/>
        <w:spacing w:line="500" w:lineRule="exact"/>
        <w:ind w:firstLine="422" w:firstLineChars="200"/>
        <w:jc w:val="left"/>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研究目标：</w:t>
      </w:r>
    </w:p>
    <w:p>
      <w:pPr>
        <w:widowControl/>
        <w:shd w:val="clear" w:color="auto" w:fill="FFFFFF"/>
        <w:spacing w:line="500" w:lineRule="exact"/>
        <w:ind w:firstLine="420" w:firstLineChars="200"/>
        <w:jc w:val="left"/>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通过课题研究，使全体教师树立科学的家庭教育理念，有效运用家庭教育理论指导家校合作实践，形成一定的家校合作策略。</w:t>
      </w:r>
    </w:p>
    <w:p>
      <w:pPr>
        <w:widowControl/>
        <w:shd w:val="clear" w:color="auto" w:fill="FFFFFF"/>
        <w:spacing w:line="500" w:lineRule="exact"/>
        <w:ind w:firstLine="420" w:firstLineChars="200"/>
        <w:jc w:val="left"/>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通过课题研究，为家长提供家庭教育方法指导，通过多元化的平台搭建让家长有更多机会参与到学校生活，促进亲子沟通。</w:t>
      </w:r>
    </w:p>
    <w:p>
      <w:pPr>
        <w:widowControl/>
        <w:shd w:val="clear" w:color="auto" w:fill="FFFFFF"/>
        <w:spacing w:line="500" w:lineRule="exact"/>
        <w:ind w:firstLine="420" w:firstLineChars="200"/>
        <w:jc w:val="left"/>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通过课题研究，构建起家校合作教育策略的实施路径，探索建立家校合作策略有效实施的运行机制。</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 xml:space="preserve">研究内容 </w:t>
      </w:r>
    </w:p>
    <w:p>
      <w:pPr>
        <w:spacing w:line="500" w:lineRule="exact"/>
        <w:ind w:right="-107" w:rightChars="-51" w:firstLine="420"/>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1.家校合作教材的运用策略研究。指导家长用好《苏州家庭教育家长读本》教材，指导阅读家庭教育、家校合作相关书籍，形成一定的学习反思。</w:t>
      </w:r>
    </w:p>
    <w:p>
      <w:pPr>
        <w:spacing w:line="500" w:lineRule="exact"/>
        <w:ind w:right="-107" w:rightChars="-51" w:firstLine="420"/>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2.家校合作的平台建设与实施研究。拓展家长学校、家长开放日的形式，让合作更深入。进一步研究构建新渠道，如：家长沙龙，班级社群，构建由学校、家长和社区组成的共同体。</w:t>
      </w:r>
    </w:p>
    <w:p>
      <w:pPr>
        <w:spacing w:line="500" w:lineRule="exact"/>
        <w:ind w:right="-107" w:rightChars="-51" w:firstLine="420"/>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3.家校合作品牌特色活动的构建研究。以活动为载体，挖掘家长资源、社区资源、社会资源与学校形成教育合力。主要包括</w:t>
      </w:r>
      <w:r>
        <w:rPr>
          <w:rFonts w:hint="eastAsia"/>
          <w:szCs w:val="21"/>
        </w:rPr>
        <w:t>“这就是二十四节气”、“你好，寒（暑）假！”。</w:t>
      </w:r>
    </w:p>
    <w:p>
      <w:pPr>
        <w:spacing w:line="500" w:lineRule="exact"/>
        <w:ind w:right="-107" w:rightChars="-51" w:firstLine="420"/>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4.家校合作教育策略实施效果的评价制度研究。在家校合力教育理念下，形成科学的校本评价体系，建立“星级家长”评选标准。</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研究重点</w:t>
      </w:r>
    </w:p>
    <w:p>
      <w:pPr>
        <w:spacing w:line="500" w:lineRule="exact"/>
        <w:ind w:right="-107" w:rightChars="-51" w:firstLine="420"/>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1．家校合作的平台建设与实施研究。丰富家校沟通渠道，为家校合力教育实施提供新的载体与平台。创设家庭教育实施的有效途径和方式，开发具有地域特色、不同层次的家庭教育课程。打造指导家庭教育专业化团队，搭建家庭教育学习、培训、评价平台，丰富各种形式的家庭教育资源，扩展我校教育质量提升的空间。</w:t>
      </w:r>
    </w:p>
    <w:p>
      <w:pPr>
        <w:spacing w:line="500" w:lineRule="exact"/>
        <w:ind w:right="-107" w:rightChars="-51" w:firstLine="420"/>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2. 家校合作教育实施路径与策略研究。以校训“一起成长”为核心理念，以“家校联动”为抓手，通过设计和组织开展系列家校联合的教育教学活动，形成家庭合力、家校合力、学校、家庭、社区共育的学生成长环境。以活动驱动策略形成，打造家校合力教育的特色品牌。</w:t>
      </w:r>
    </w:p>
    <w:p>
      <w:pPr>
        <w:widowControl/>
        <w:shd w:val="clear" w:color="auto" w:fill="FFFFFF"/>
        <w:spacing w:line="500" w:lineRule="exact"/>
        <w:ind w:firstLine="422" w:firstLineChars="200"/>
        <w:jc w:val="center"/>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三、课题研究的主要做法</w:t>
      </w:r>
    </w:p>
    <w:p>
      <w:pPr>
        <w:spacing w:line="500" w:lineRule="exact"/>
        <w:ind w:right="-107" w:rightChars="-51" w:firstLine="420"/>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本课题是2017年3月批复立项的苏州市教育科学“十三五”规划“普通规划”课题，立项号</w:t>
      </w:r>
      <w:r>
        <w:rPr>
          <w:rFonts w:cs="宋体" w:asciiTheme="majorEastAsia" w:hAnsiTheme="majorEastAsia" w:eastAsiaTheme="majorEastAsia"/>
          <w:color w:val="000000"/>
          <w:kern w:val="0"/>
          <w:szCs w:val="21"/>
        </w:rPr>
        <w:t>16</w:t>
      </w:r>
      <w:r>
        <w:rPr>
          <w:rFonts w:hint="eastAsia" w:cs="宋体" w:asciiTheme="majorEastAsia" w:hAnsiTheme="majorEastAsia" w:eastAsiaTheme="majorEastAsia"/>
          <w:color w:val="000000"/>
          <w:kern w:val="0"/>
          <w:szCs w:val="21"/>
        </w:rPr>
        <w:t>122317。目前本课题已进入研究总结阶段。现将课题实施以来的主要研究工作汇报如下：</w:t>
      </w:r>
    </w:p>
    <w:p>
      <w:pPr>
        <w:spacing w:line="500" w:lineRule="exact"/>
        <w:ind w:right="-107" w:rightChars="-51" w:firstLine="420"/>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（一）多渠道渗透家庭教育理论，通过理论学习推进研究进程</w:t>
      </w:r>
    </w:p>
    <w:p>
      <w:pPr>
        <w:spacing w:line="500" w:lineRule="exact"/>
        <w:ind w:right="-107" w:rightChars="-51" w:firstLine="420"/>
        <w:rPr>
          <w:rFonts w:hint="eastAsia" w:ascii="宋体" w:hAnsi="宋体" w:eastAsia="宋体"/>
          <w:b/>
          <w:bCs w:val="0"/>
          <w:color w:val="000000"/>
          <w:szCs w:val="21"/>
        </w:rPr>
      </w:pPr>
      <w:r>
        <w:rPr>
          <w:rFonts w:hint="eastAsia" w:ascii="宋体" w:hAnsi="宋体" w:eastAsia="宋体"/>
          <w:b/>
          <w:bCs w:val="0"/>
          <w:color w:val="000000"/>
          <w:szCs w:val="21"/>
          <w:lang w:val="en-US" w:eastAsia="zh-CN"/>
        </w:rPr>
        <w:t>1.专家引领</w:t>
      </w:r>
      <w:r>
        <w:rPr>
          <w:rFonts w:hint="eastAsia" w:ascii="宋体" w:hAnsi="宋体" w:eastAsia="宋体"/>
          <w:b/>
          <w:bCs w:val="0"/>
          <w:color w:val="000000"/>
          <w:szCs w:val="21"/>
        </w:rPr>
        <w:t>教师</w:t>
      </w:r>
      <w:r>
        <w:rPr>
          <w:rFonts w:hint="eastAsia" w:ascii="宋体" w:hAnsi="宋体" w:eastAsia="宋体"/>
          <w:b/>
          <w:bCs w:val="0"/>
          <w:color w:val="000000"/>
          <w:szCs w:val="21"/>
          <w:lang w:eastAsia="zh-CN"/>
        </w:rPr>
        <w:t>家校合作</w:t>
      </w:r>
      <w:r>
        <w:rPr>
          <w:rFonts w:hint="eastAsia" w:ascii="宋体" w:hAnsi="宋体" w:eastAsia="宋体"/>
          <w:b/>
          <w:bCs w:val="0"/>
          <w:color w:val="000000"/>
          <w:szCs w:val="21"/>
        </w:rPr>
        <w:t>理论成长</w:t>
      </w:r>
    </w:p>
    <w:p>
      <w:pPr>
        <w:spacing w:line="500" w:lineRule="exact"/>
        <w:ind w:right="-107" w:rightChars="-51" w:firstLine="420"/>
        <w:rPr>
          <w:rFonts w:hint="eastAsia" w:ascii="宋体" w:hAnsi="宋体" w:cs="宋体"/>
          <w:color w:val="000000"/>
          <w:szCs w:val="21"/>
        </w:rPr>
      </w:pPr>
      <w:r>
        <w:rPr>
          <w:rFonts w:hint="eastAsia" w:asciiTheme="majorEastAsia" w:hAnsiTheme="majorEastAsia" w:eastAsiaTheme="majorEastAsia"/>
          <w:bCs/>
          <w:color w:val="000000"/>
          <w:szCs w:val="21"/>
        </w:rPr>
        <w:t>理论指导实践，我校注重教师家庭教育理论、家校合作策略意识的培养。课题初期，组织教师多次</w:t>
      </w:r>
      <w:r>
        <w:rPr>
          <w:rFonts w:hint="eastAsia" w:ascii="宋体" w:hAnsi="宋体" w:cs="宋体"/>
          <w:color w:val="000000"/>
          <w:szCs w:val="21"/>
        </w:rPr>
        <w:t>视频学习余世维老师《</w:t>
      </w:r>
      <w:r>
        <w:rPr>
          <w:rFonts w:hint="eastAsia" w:ascii="宋体" w:hAnsi="宋体" w:cs="宋体"/>
          <w:color w:val="000000"/>
          <w:szCs w:val="21"/>
          <w:lang w:eastAsia="zh-CN"/>
        </w:rPr>
        <w:t>家教与竞争力</w:t>
      </w:r>
      <w:r>
        <w:rPr>
          <w:rFonts w:hint="eastAsia" w:ascii="宋体" w:hAnsi="宋体" w:cs="宋体"/>
          <w:color w:val="000000"/>
          <w:szCs w:val="21"/>
        </w:rPr>
        <w:t>》的讲座，了解家教案例。我校邀请</w:t>
      </w:r>
      <w:r>
        <w:rPr>
          <w:rFonts w:hint="eastAsia" w:asciiTheme="majorEastAsia" w:hAnsiTheme="majorEastAsia" w:eastAsiaTheme="majorEastAsia"/>
          <w:bCs/>
          <w:color w:val="000000"/>
          <w:szCs w:val="21"/>
        </w:rPr>
        <w:t>华东师范大学</w:t>
      </w:r>
      <w:r>
        <w:rPr>
          <w:rFonts w:hint="eastAsia"/>
        </w:rPr>
        <w:t>“生命·实践”教育学研究院副院长</w:t>
      </w:r>
      <w:r>
        <w:rPr>
          <w:rFonts w:hint="eastAsia"/>
          <w:szCs w:val="21"/>
        </w:rPr>
        <w:t>李家成教授及其团队前后7次走进振华指导家校合作。</w:t>
      </w:r>
    </w:p>
    <w:p>
      <w:pPr>
        <w:spacing w:line="500" w:lineRule="exact"/>
        <w:ind w:right="-107" w:rightChars="-51" w:firstLine="420"/>
        <w:rPr>
          <w:rFonts w:hint="eastAsia" w:ascii="宋体" w:hAnsi="宋体" w:cs="宋体"/>
          <w:b/>
          <w:bCs/>
          <w:color w:val="000000"/>
          <w:szCs w:val="21"/>
          <w:lang w:eastAsia="zh-CN"/>
        </w:rPr>
      </w:pPr>
      <w:r>
        <w:rPr>
          <w:rFonts w:hint="eastAsia" w:ascii="宋体" w:hAnsi="宋体" w:cs="宋体"/>
          <w:b/>
          <w:bCs/>
          <w:color w:val="000000"/>
          <w:szCs w:val="21"/>
          <w:lang w:val="en-US" w:eastAsia="zh-CN"/>
        </w:rPr>
        <w:t>2.</w:t>
      </w:r>
      <w:r>
        <w:rPr>
          <w:rFonts w:hint="eastAsia" w:ascii="宋体" w:hAnsi="宋体" w:cs="宋体"/>
          <w:b/>
          <w:bCs/>
          <w:color w:val="000000"/>
          <w:szCs w:val="21"/>
          <w:lang w:eastAsia="zh-CN"/>
        </w:rPr>
        <w:t>家校</w:t>
      </w:r>
      <w:r>
        <w:rPr>
          <w:rFonts w:hint="eastAsia" w:ascii="宋体" w:hAnsi="宋体" w:cs="宋体"/>
          <w:b/>
          <w:bCs/>
          <w:color w:val="000000"/>
          <w:szCs w:val="21"/>
        </w:rPr>
        <w:t>阅读</w:t>
      </w:r>
      <w:r>
        <w:rPr>
          <w:rFonts w:hint="eastAsia" w:ascii="宋体" w:hAnsi="宋体" w:cs="宋体"/>
          <w:b/>
          <w:bCs/>
          <w:color w:val="000000"/>
          <w:szCs w:val="21"/>
          <w:lang w:eastAsia="zh-CN"/>
        </w:rPr>
        <w:t>成长</w:t>
      </w:r>
    </w:p>
    <w:p>
      <w:pPr>
        <w:spacing w:line="500" w:lineRule="exact"/>
        <w:ind w:right="-107" w:rightChars="-51" w:firstLine="420"/>
        <w:rPr>
          <w:rFonts w:asciiTheme="majorEastAsia" w:hAnsiTheme="majorEastAsia" w:eastAsiaTheme="majorEastAsia"/>
          <w:bCs/>
          <w:color w:val="000000"/>
          <w:szCs w:val="21"/>
        </w:rPr>
      </w:pPr>
      <w:r>
        <w:rPr>
          <w:rFonts w:hint="eastAsia" w:ascii="宋体" w:hAnsi="宋体" w:cs="宋体"/>
          <w:color w:val="000000"/>
          <w:szCs w:val="21"/>
        </w:rPr>
        <w:t>组织阅读龙应台家庭教育书籍，陈鹤琴的《家庭教育》，《正面管教》。课题中期，</w:t>
      </w:r>
      <w:r>
        <w:rPr>
          <w:rFonts w:hint="eastAsia" w:ascii="宋体" w:hAnsi="宋体" w:cs="宋体"/>
          <w:color w:val="000000"/>
          <w:szCs w:val="21"/>
          <w:lang w:eastAsia="zh-CN"/>
        </w:rPr>
        <w:t>家校共读</w:t>
      </w:r>
      <w:r>
        <w:rPr>
          <w:rFonts w:hint="eastAsia" w:ascii="宋体" w:hAnsi="宋体" w:cs="宋体"/>
          <w:color w:val="000000"/>
          <w:szCs w:val="21"/>
        </w:rPr>
        <w:t>李家成教授的《家校合作指导手册》、《你好寒假——学生寒假生活与学期初生活重建》</w:t>
      </w:r>
      <w:r>
        <w:rPr>
          <w:rFonts w:hint="eastAsia" w:ascii="宋体" w:hAnsi="宋体" w:eastAsia="宋体" w:cs="宋体"/>
          <w:color w:val="000000"/>
          <w:szCs w:val="21"/>
        </w:rPr>
        <w:t>。</w:t>
      </w:r>
    </w:p>
    <w:p>
      <w:pPr>
        <w:spacing w:line="360" w:lineRule="auto"/>
        <w:ind w:left="420" w:leftChars="200"/>
        <w:jc w:val="left"/>
        <w:rPr>
          <w:szCs w:val="21"/>
        </w:rPr>
      </w:pPr>
      <w:r>
        <w:rPr>
          <w:rFonts w:hint="eastAsia"/>
          <w:b/>
          <w:bCs/>
          <w:szCs w:val="21"/>
        </w:rPr>
        <w:t>（二）多角度完善家校合作平台，</w:t>
      </w:r>
      <w:r>
        <w:rPr>
          <w:rFonts w:hint="eastAsia" w:cs="宋体" w:asciiTheme="majorEastAsia" w:hAnsiTheme="majorEastAsia" w:eastAsiaTheme="majorEastAsia"/>
          <w:b/>
          <w:color w:val="000000"/>
          <w:kern w:val="0"/>
          <w:szCs w:val="21"/>
        </w:rPr>
        <w:t>通过平台保障推进研究进程</w:t>
      </w:r>
    </w:p>
    <w:p>
      <w:pPr>
        <w:spacing w:line="360" w:lineRule="auto"/>
        <w:ind w:firstLine="420" w:firstLineChars="200"/>
        <w:jc w:val="left"/>
        <w:rPr>
          <w:szCs w:val="21"/>
        </w:rPr>
      </w:pPr>
      <w:r>
        <w:rPr>
          <w:rFonts w:hint="eastAsia"/>
          <w:szCs w:val="21"/>
        </w:rPr>
        <w:t>我们有着较为丰富的家校沟通渠道，如：家长学校、家访、家长开放日、家长委员会、家长义工、爱心护学、家长沙龙、班级社群等，这些渠道的完善，为家校合育实施提供载体与平台。</w:t>
      </w:r>
    </w:p>
    <w:p>
      <w:pPr>
        <w:spacing w:line="360" w:lineRule="auto"/>
        <w:ind w:firstLine="422" w:firstLineChars="200"/>
        <w:jc w:val="left"/>
        <w:rPr>
          <w:b/>
          <w:szCs w:val="21"/>
        </w:rPr>
      </w:pPr>
      <w:r>
        <w:rPr>
          <w:rFonts w:hint="eastAsia"/>
          <w:b/>
          <w:szCs w:val="21"/>
        </w:rPr>
        <w:t>1.家长学校，助力家长成长</w:t>
      </w:r>
    </w:p>
    <w:p>
      <w:pPr>
        <w:spacing w:line="360" w:lineRule="auto"/>
        <w:ind w:firstLine="420" w:firstLineChars="200"/>
        <w:jc w:val="left"/>
        <w:rPr>
          <w:rFonts w:hint="eastAsia" w:ascii="宋体" w:hAnsi="宋体"/>
          <w:bCs/>
          <w:color w:val="000000"/>
          <w:szCs w:val="21"/>
        </w:rPr>
      </w:pPr>
      <w:r>
        <w:rPr>
          <w:rFonts w:hint="eastAsia" w:ascii="宋体" w:hAnsi="宋体"/>
          <w:bCs/>
          <w:color w:val="000000"/>
          <w:szCs w:val="21"/>
        </w:rPr>
        <w:t>（1）</w:t>
      </w:r>
      <w:r>
        <w:rPr>
          <w:rFonts w:hint="eastAsia" w:ascii="宋体" w:hAnsi="宋体"/>
          <w:bCs/>
          <w:color w:val="000000"/>
          <w:szCs w:val="21"/>
          <w:lang w:eastAsia="zh-CN"/>
        </w:rPr>
        <w:t>外聘专家讲座。</w:t>
      </w:r>
      <w:r>
        <w:rPr>
          <w:rFonts w:hint="eastAsia"/>
          <w:szCs w:val="21"/>
        </w:rPr>
        <w:t>学校聘请苏州教育科学研究院王晴博士作为学校课题研究校外指导专家、</w:t>
      </w:r>
      <w:r>
        <w:rPr>
          <w:szCs w:val="21"/>
        </w:rPr>
        <w:t>邀</w:t>
      </w:r>
      <w:r>
        <w:rPr>
          <w:rFonts w:hint="eastAsia"/>
          <w:szCs w:val="21"/>
        </w:rPr>
        <w:t>请</w:t>
      </w:r>
      <w:r>
        <w:rPr>
          <w:szCs w:val="21"/>
        </w:rPr>
        <w:t>南京师范大学教育科学学院儿童发展与家庭教育研究中心副主任殷飞教授</w:t>
      </w:r>
      <w:r>
        <w:rPr>
          <w:rFonts w:hint="eastAsia"/>
          <w:szCs w:val="21"/>
        </w:rPr>
        <w:t>为家长多次进行专题讲座，指导家庭教育方法。学校</w:t>
      </w:r>
      <w:r>
        <w:rPr>
          <w:rFonts w:hint="eastAsia" w:ascii="宋体" w:hAnsi="宋体" w:cs="宋体"/>
          <w:color w:val="000000"/>
          <w:szCs w:val="21"/>
        </w:rPr>
        <w:t>邀请家长来校与老师们一起学习余世维老师的视频讲座，学习更多的教育方法，了解家庭教育在学生成长中的重要性。课题中期，</w:t>
      </w:r>
      <w:r>
        <w:rPr>
          <w:rFonts w:hint="eastAsia" w:asciiTheme="majorEastAsia" w:hAnsiTheme="majorEastAsia" w:eastAsiaTheme="majorEastAsia"/>
          <w:bCs/>
          <w:color w:val="000000"/>
          <w:szCs w:val="21"/>
        </w:rPr>
        <w:t>与老师共读《家校合作指导手册》、《你好寒假——学生假期生活与学期初生活重建》，家校对话，增进彼此间</w:t>
      </w:r>
      <w:r>
        <w:rPr>
          <w:rFonts w:hint="eastAsia" w:asciiTheme="majorEastAsia" w:hAnsiTheme="majorEastAsia" w:eastAsiaTheme="majorEastAsia"/>
          <w:bCs/>
          <w:color w:val="000000"/>
          <w:szCs w:val="21"/>
          <w:lang w:val="en-US" w:eastAsia="zh-CN"/>
        </w:rPr>
        <w:t>对家校合作的认识</w:t>
      </w:r>
      <w:r>
        <w:rPr>
          <w:rFonts w:hint="eastAsia" w:asciiTheme="majorEastAsia" w:hAnsiTheme="majorEastAsia" w:eastAsiaTheme="majorEastAsia"/>
          <w:bCs/>
          <w:color w:val="000000"/>
          <w:szCs w:val="21"/>
        </w:rPr>
        <w:t>。</w:t>
      </w:r>
    </w:p>
    <w:p>
      <w:pPr>
        <w:spacing w:line="360" w:lineRule="auto"/>
        <w:ind w:firstLine="420" w:firstLineChars="200"/>
        <w:jc w:val="left"/>
        <w:rPr>
          <w:rFonts w:ascii="宋体" w:hAnsi="宋体" w:cs="宋体"/>
          <w:color w:val="000000"/>
          <w:szCs w:val="21"/>
        </w:rPr>
      </w:pPr>
      <w:r>
        <w:rPr>
          <w:rFonts w:hint="eastAsia" w:ascii="宋体" w:hAnsi="宋体"/>
          <w:bCs/>
          <w:color w:val="000000"/>
          <w:szCs w:val="21"/>
          <w:lang w:eastAsia="zh-CN"/>
        </w:rPr>
        <w:t>（</w:t>
      </w:r>
      <w:r>
        <w:rPr>
          <w:rFonts w:hint="eastAsia" w:ascii="宋体" w:hAnsi="宋体"/>
          <w:bCs/>
          <w:color w:val="000000"/>
          <w:szCs w:val="21"/>
          <w:lang w:val="en-US" w:eastAsia="zh-CN"/>
        </w:rPr>
        <w:t>2</w:t>
      </w:r>
      <w:r>
        <w:rPr>
          <w:rFonts w:hint="eastAsia" w:ascii="宋体" w:hAnsi="宋体"/>
          <w:bCs/>
          <w:color w:val="000000"/>
          <w:szCs w:val="21"/>
          <w:lang w:eastAsia="zh-CN"/>
        </w:rPr>
        <w:t>）</w:t>
      </w:r>
      <w:r>
        <w:rPr>
          <w:rFonts w:hint="eastAsia" w:ascii="宋体" w:hAnsi="宋体"/>
          <w:bCs/>
          <w:color w:val="000000"/>
          <w:szCs w:val="21"/>
        </w:rPr>
        <w:t>学校家庭指导师专题讲座。</w:t>
      </w:r>
      <w:r>
        <w:rPr>
          <w:szCs w:val="21"/>
        </w:rPr>
        <w:t>指导家长</w:t>
      </w:r>
      <w:r>
        <w:rPr>
          <w:rFonts w:hint="eastAsia"/>
          <w:szCs w:val="21"/>
        </w:rPr>
        <w:t>学习</w:t>
      </w:r>
      <w:r>
        <w:rPr>
          <w:szCs w:val="21"/>
        </w:rPr>
        <w:t>《苏州家庭教育家长读本》教材，</w:t>
      </w:r>
      <w:r>
        <w:rPr>
          <w:rFonts w:hint="eastAsia"/>
          <w:szCs w:val="21"/>
        </w:rPr>
        <w:t>结合具体案例、班级学生家庭中的典型片段，和家长一起分析探讨问题背后的原因，思考有效的亲子沟通方式，探索科学的家庭教育方法。学校组织家庭指导师开展班级</w:t>
      </w:r>
      <w:r>
        <w:rPr>
          <w:rFonts w:hint="eastAsia"/>
          <w:szCs w:val="21"/>
          <w:lang w:eastAsia="zh-CN"/>
        </w:rPr>
        <w:t>、</w:t>
      </w:r>
      <w:r>
        <w:rPr>
          <w:rFonts w:hint="eastAsia"/>
          <w:szCs w:val="21"/>
        </w:rPr>
        <w:t>年级家长讲座，带领家长学习了解最新的家庭教育基本方法。</w:t>
      </w:r>
      <w:r>
        <w:rPr>
          <w:rFonts w:hint="eastAsia" w:ascii="宋体" w:hAnsi="宋体" w:cs="宋体"/>
          <w:color w:val="000000"/>
          <w:szCs w:val="21"/>
        </w:rPr>
        <w:t>学校老师在组织家长学校活动时，以情景剧模式，让家长与孩子现场展演家庭教育过程中的某一片段，所有家长一起分析亲子对话及行为，探讨是否有更有效的沟通方式？如何沟通？一些行为是否合适？有没有更好的解决办法？在全体家长的头脑风暴中，让好的家庭教育方式方法在家长中传播、扩大，同时也有效促进了良好家风的生成。</w:t>
      </w:r>
    </w:p>
    <w:p>
      <w:pPr>
        <w:spacing w:line="500" w:lineRule="exact"/>
        <w:ind w:right="-107" w:rightChars="-51" w:firstLine="420"/>
        <w:rPr>
          <w:rFonts w:hint="eastAsia"/>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szCs w:val="21"/>
          <w:lang w:val="en-US" w:eastAsia="zh-CN"/>
        </w:rPr>
        <w:t>家长讲坛</w:t>
      </w:r>
      <w:r>
        <w:rPr>
          <w:rFonts w:hint="eastAsia"/>
          <w:szCs w:val="21"/>
        </w:rPr>
        <w:t>。家长与家长之间有更多的相似经历、面临相同教育困惑，这些是我校老师相对比较缺失的。家长分享的案例、经验对于其他家长而言更具有借鉴意义与可操作性，因而我校开展“家长讲坛”，挖掘、培养家长队伍中的优质资源。我校已有两位家长走上讲坛，面向不同年级家长开设家庭教育讲座，分享好的教育理念、教育方法，展示家庭教育中良好的家风家训的形成与发展。</w:t>
      </w:r>
    </w:p>
    <w:p>
      <w:pPr>
        <w:spacing w:line="360" w:lineRule="auto"/>
        <w:ind w:firstLine="422" w:firstLineChars="200"/>
        <w:jc w:val="left"/>
        <w:rPr>
          <w:b/>
          <w:szCs w:val="21"/>
        </w:rPr>
      </w:pPr>
      <w:r>
        <w:rPr>
          <w:rFonts w:hint="eastAsia"/>
          <w:b/>
          <w:szCs w:val="21"/>
        </w:rPr>
        <w:t>2.家长开放日，家长走进课堂</w:t>
      </w:r>
    </w:p>
    <w:p>
      <w:pPr>
        <w:spacing w:line="360" w:lineRule="auto"/>
        <w:ind w:firstLine="420" w:firstLineChars="200"/>
        <w:jc w:val="left"/>
        <w:rPr>
          <w:szCs w:val="21"/>
        </w:rPr>
      </w:pPr>
      <w:r>
        <w:rPr>
          <w:rFonts w:hint="eastAsia"/>
          <w:szCs w:val="21"/>
        </w:rPr>
        <w:t>我校邀请家长走进课堂，观察、了解教师的授课模式、引导方式，了解不同学科的教学指导方法，以便家长运用于家庭辅导之中。同时让家长进行提交听课反馈表，对所听学科教学过程发表自己的看法。开展家校联合教研，40分钟课堂参与之后继续40分钟的评课交流，让老师和家长一起就课议课，以课为载体，互相了解双方的育人理念。</w:t>
      </w:r>
    </w:p>
    <w:p>
      <w:pPr>
        <w:spacing w:line="360" w:lineRule="auto"/>
        <w:ind w:firstLine="420" w:firstLineChars="200"/>
        <w:jc w:val="left"/>
        <w:rPr>
          <w:szCs w:val="21"/>
        </w:rPr>
      </w:pPr>
      <w:r>
        <w:rPr>
          <w:rFonts w:hint="eastAsia"/>
          <w:szCs w:val="21"/>
        </w:rPr>
        <w:t>我们设计了如下的《家长听评课表》、《亲子课堂反馈表》：</w:t>
      </w: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pPr>
      <w:r>
        <w:rPr>
          <w:rFonts w:hint="eastAsia" w:ascii="黑体" w:hAnsi="黑体" w:eastAsia="黑体" w:cs="黑体"/>
          <w:sz w:val="32"/>
          <w:szCs w:val="32"/>
        </w:rPr>
        <w:t>昆山市玉山镇振华实验小学家长听评课表</w:t>
      </w:r>
    </w:p>
    <w:p>
      <w:pPr>
        <w:spacing w:line="240" w:lineRule="exact"/>
        <w:jc w:val="center"/>
        <w:rPr>
          <w:rFonts w:ascii="黑体" w:hAnsi="黑体" w:eastAsia="黑体" w:cs="黑体"/>
          <w:sz w:val="18"/>
          <w:szCs w:val="18"/>
        </w:rPr>
      </w:pPr>
    </w:p>
    <w:tbl>
      <w:tblPr>
        <w:tblStyle w:val="6"/>
        <w:tblpPr w:leftFromText="180" w:rightFromText="180" w:vertAnchor="text" w:horzAnchor="page" w:tblpX="1605" w:tblpY="35"/>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811"/>
        <w:gridCol w:w="1290"/>
        <w:gridCol w:w="1485"/>
        <w:gridCol w:w="127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3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学  科</w:t>
            </w:r>
          </w:p>
        </w:tc>
        <w:tc>
          <w:tcPr>
            <w:tcW w:w="1811" w:type="dxa"/>
            <w:vAlign w:val="center"/>
          </w:tcPr>
          <w:p>
            <w:pPr>
              <w:spacing w:line="360" w:lineRule="exact"/>
              <w:jc w:val="center"/>
              <w:textAlignment w:val="baseline"/>
              <w:rPr>
                <w:rFonts w:ascii="Calibri" w:hAnsi="Calibri" w:eastAsia="宋体" w:cs="Times New Roman"/>
                <w:sz w:val="24"/>
              </w:rPr>
            </w:pPr>
          </w:p>
        </w:tc>
        <w:tc>
          <w:tcPr>
            <w:tcW w:w="129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班  级</w:t>
            </w:r>
          </w:p>
        </w:tc>
        <w:tc>
          <w:tcPr>
            <w:tcW w:w="1485" w:type="dxa"/>
            <w:vAlign w:val="center"/>
          </w:tcPr>
          <w:p>
            <w:pPr>
              <w:spacing w:line="360" w:lineRule="exact"/>
              <w:jc w:val="center"/>
              <w:textAlignment w:val="baseline"/>
              <w:rPr>
                <w:rFonts w:ascii="Calibri" w:hAnsi="Calibri" w:eastAsia="宋体" w:cs="Times New Roman"/>
                <w:sz w:val="24"/>
              </w:rPr>
            </w:pPr>
          </w:p>
        </w:tc>
        <w:tc>
          <w:tcPr>
            <w:tcW w:w="1275"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日  期</w:t>
            </w:r>
          </w:p>
        </w:tc>
        <w:tc>
          <w:tcPr>
            <w:tcW w:w="1774" w:type="dxa"/>
            <w:vAlign w:val="center"/>
          </w:tcPr>
          <w:p>
            <w:pPr>
              <w:spacing w:line="360" w:lineRule="exact"/>
              <w:jc w:val="center"/>
              <w:textAlignment w:val="baseline"/>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330" w:type="dxa"/>
            <w:vAlign w:val="center"/>
          </w:tcPr>
          <w:p>
            <w:pPr>
              <w:spacing w:line="360" w:lineRule="auto"/>
              <w:jc w:val="center"/>
              <w:textAlignment w:val="baseline"/>
              <w:rPr>
                <w:rFonts w:ascii="Calibri" w:hAnsi="Calibri" w:eastAsia="宋体" w:cs="Times New Roman"/>
                <w:sz w:val="24"/>
              </w:rPr>
            </w:pPr>
            <w:r>
              <w:rPr>
                <w:rFonts w:hint="eastAsia" w:ascii="Calibri" w:hAnsi="Calibri" w:eastAsia="宋体" w:cs="Times New Roman"/>
                <w:sz w:val="24"/>
              </w:rPr>
              <w:t>听课内容</w:t>
            </w:r>
          </w:p>
        </w:tc>
        <w:tc>
          <w:tcPr>
            <w:tcW w:w="4586" w:type="dxa"/>
            <w:gridSpan w:val="3"/>
            <w:vAlign w:val="center"/>
          </w:tcPr>
          <w:p>
            <w:pPr>
              <w:spacing w:line="360" w:lineRule="auto"/>
              <w:jc w:val="center"/>
              <w:textAlignment w:val="baseline"/>
              <w:rPr>
                <w:rFonts w:ascii="Calibri" w:hAnsi="Calibri" w:eastAsia="宋体" w:cs="Times New Roman"/>
                <w:sz w:val="24"/>
              </w:rPr>
            </w:pPr>
          </w:p>
        </w:tc>
        <w:tc>
          <w:tcPr>
            <w:tcW w:w="1275" w:type="dxa"/>
            <w:vAlign w:val="center"/>
          </w:tcPr>
          <w:p>
            <w:pPr>
              <w:spacing w:line="360" w:lineRule="auto"/>
              <w:jc w:val="center"/>
              <w:textAlignment w:val="baseline"/>
              <w:rPr>
                <w:rFonts w:ascii="Calibri" w:hAnsi="Calibri" w:eastAsia="宋体" w:cs="Times New Roman"/>
                <w:sz w:val="24"/>
              </w:rPr>
            </w:pPr>
            <w:r>
              <w:rPr>
                <w:rFonts w:hint="eastAsia" w:ascii="Calibri" w:hAnsi="Calibri" w:eastAsia="宋体" w:cs="Times New Roman"/>
                <w:sz w:val="24"/>
              </w:rPr>
              <w:t>执教者</w:t>
            </w:r>
          </w:p>
        </w:tc>
        <w:tc>
          <w:tcPr>
            <w:tcW w:w="1774" w:type="dxa"/>
            <w:vAlign w:val="center"/>
          </w:tcPr>
          <w:p>
            <w:pPr>
              <w:spacing w:line="360" w:lineRule="auto"/>
              <w:jc w:val="center"/>
              <w:textAlignment w:val="baseline"/>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评价项目</w:t>
            </w:r>
          </w:p>
        </w:tc>
        <w:tc>
          <w:tcPr>
            <w:tcW w:w="5861" w:type="dxa"/>
            <w:gridSpan w:val="4"/>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评  价  要  点</w:t>
            </w:r>
          </w:p>
        </w:tc>
        <w:tc>
          <w:tcPr>
            <w:tcW w:w="1774"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评  分</w:t>
            </w:r>
          </w:p>
          <w:p>
            <w:pPr>
              <w:spacing w:line="360" w:lineRule="exact"/>
              <w:textAlignment w:val="baseline"/>
              <w:rPr>
                <w:rFonts w:ascii="Calibri" w:hAnsi="Calibri" w:eastAsia="宋体" w:cs="Times New Roman"/>
                <w:sz w:val="24"/>
              </w:rPr>
            </w:pPr>
            <w:r>
              <w:rPr>
                <w:rFonts w:hint="eastAsia" w:ascii="Calibri" w:hAnsi="Calibri" w:eastAsia="宋体" w:cs="Times New Roman"/>
                <w:sz w:val="24"/>
              </w:rPr>
              <w:t>(</w:t>
            </w:r>
            <w:r>
              <w:rPr>
                <w:rFonts w:hint="eastAsia" w:ascii="Calibri" w:hAnsi="Calibri" w:eastAsia="宋体" w:cs="Times New Roman"/>
                <w:w w:val="90"/>
                <w:sz w:val="24"/>
              </w:rPr>
              <w:t>每项满分20分</w:t>
            </w:r>
            <w:r>
              <w:rPr>
                <w:rFonts w:hint="eastAsia" w:ascii="Calibri" w:hAnsi="Calibri"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330" w:type="dxa"/>
            <w:vAlign w:val="center"/>
          </w:tcPr>
          <w:p>
            <w:pPr>
              <w:spacing w:line="360" w:lineRule="auto"/>
              <w:jc w:val="center"/>
              <w:textAlignment w:val="baseline"/>
              <w:rPr>
                <w:rFonts w:ascii="Calibri" w:hAnsi="Calibri" w:eastAsia="宋体" w:cs="Times New Roman"/>
                <w:sz w:val="24"/>
              </w:rPr>
            </w:pPr>
            <w:r>
              <w:rPr>
                <w:rFonts w:hint="eastAsia" w:ascii="Calibri" w:hAnsi="Calibri" w:eastAsia="宋体" w:cs="Times New Roman"/>
                <w:sz w:val="24"/>
              </w:rPr>
              <w:t>教学态度</w:t>
            </w:r>
          </w:p>
        </w:tc>
        <w:tc>
          <w:tcPr>
            <w:tcW w:w="5861" w:type="dxa"/>
            <w:gridSpan w:val="4"/>
            <w:vAlign w:val="center"/>
          </w:tcPr>
          <w:p>
            <w:pPr>
              <w:spacing w:line="360" w:lineRule="auto"/>
              <w:textAlignment w:val="baseline"/>
              <w:rPr>
                <w:rFonts w:ascii="Calibri" w:hAnsi="Calibri" w:eastAsia="宋体" w:cs="Times New Roman"/>
                <w:sz w:val="24"/>
              </w:rPr>
            </w:pPr>
            <w:r>
              <w:rPr>
                <w:rFonts w:hint="eastAsia" w:ascii="Calibri" w:hAnsi="Calibri" w:eastAsia="宋体" w:cs="Times New Roman"/>
                <w:sz w:val="24"/>
              </w:rPr>
              <w:t>准备充分，精力充沛，授课认真。</w:t>
            </w:r>
          </w:p>
        </w:tc>
        <w:tc>
          <w:tcPr>
            <w:tcW w:w="1774" w:type="dxa"/>
            <w:vAlign w:val="center"/>
          </w:tcPr>
          <w:p>
            <w:pPr>
              <w:spacing w:line="360" w:lineRule="auto"/>
              <w:textAlignment w:val="baseline"/>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33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教学内容</w:t>
            </w:r>
          </w:p>
        </w:tc>
        <w:tc>
          <w:tcPr>
            <w:tcW w:w="5861" w:type="dxa"/>
            <w:gridSpan w:val="4"/>
            <w:vAlign w:val="center"/>
          </w:tcPr>
          <w:p>
            <w:pPr>
              <w:spacing w:line="360" w:lineRule="exact"/>
              <w:textAlignment w:val="baseline"/>
              <w:rPr>
                <w:rFonts w:ascii="Calibri" w:hAnsi="Calibri" w:eastAsia="宋体" w:cs="Times New Roman"/>
                <w:sz w:val="24"/>
              </w:rPr>
            </w:pPr>
            <w:r>
              <w:rPr>
                <w:rFonts w:hint="eastAsia" w:ascii="Calibri" w:hAnsi="Calibri" w:eastAsia="宋体" w:cs="Times New Roman"/>
                <w:sz w:val="24"/>
              </w:rPr>
              <w:t>面向全体学生，关注学生差异，问题设计及练习设计由易到难，富有层次。</w:t>
            </w:r>
          </w:p>
        </w:tc>
        <w:tc>
          <w:tcPr>
            <w:tcW w:w="1774" w:type="dxa"/>
            <w:vAlign w:val="center"/>
          </w:tcPr>
          <w:p>
            <w:pPr>
              <w:spacing w:line="360" w:lineRule="exact"/>
              <w:textAlignment w:val="baseline"/>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33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教学方法</w:t>
            </w:r>
          </w:p>
        </w:tc>
        <w:tc>
          <w:tcPr>
            <w:tcW w:w="5861" w:type="dxa"/>
            <w:gridSpan w:val="4"/>
            <w:vAlign w:val="center"/>
          </w:tcPr>
          <w:p>
            <w:pPr>
              <w:spacing w:line="360" w:lineRule="exact"/>
              <w:textAlignment w:val="baseline"/>
              <w:rPr>
                <w:rFonts w:ascii="Calibri" w:hAnsi="Calibri" w:eastAsia="宋体" w:cs="Times New Roman"/>
                <w:sz w:val="24"/>
              </w:rPr>
            </w:pPr>
            <w:r>
              <w:rPr>
                <w:rFonts w:hint="eastAsia" w:ascii="Calibri" w:hAnsi="Calibri" w:eastAsia="宋体" w:cs="Times New Roman"/>
                <w:sz w:val="24"/>
              </w:rPr>
              <w:t>教学方法得当、灵活，注重对学生学习方法的指导，引导学生主动参与学习活动。</w:t>
            </w:r>
          </w:p>
        </w:tc>
        <w:tc>
          <w:tcPr>
            <w:tcW w:w="1774" w:type="dxa"/>
            <w:vAlign w:val="center"/>
          </w:tcPr>
          <w:p>
            <w:pPr>
              <w:spacing w:line="360" w:lineRule="exact"/>
              <w:textAlignment w:val="baseline"/>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33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教学语言</w:t>
            </w:r>
          </w:p>
        </w:tc>
        <w:tc>
          <w:tcPr>
            <w:tcW w:w="5861" w:type="dxa"/>
            <w:gridSpan w:val="4"/>
            <w:vAlign w:val="center"/>
          </w:tcPr>
          <w:p>
            <w:pPr>
              <w:spacing w:line="360" w:lineRule="exact"/>
              <w:textAlignment w:val="baseline"/>
              <w:rPr>
                <w:rFonts w:ascii="Calibri" w:hAnsi="Calibri" w:eastAsia="宋体" w:cs="Times New Roman"/>
                <w:sz w:val="24"/>
              </w:rPr>
            </w:pPr>
            <w:r>
              <w:rPr>
                <w:rFonts w:hint="eastAsia" w:ascii="Calibri" w:hAnsi="Calibri" w:eastAsia="宋体" w:cs="Times New Roman"/>
                <w:sz w:val="24"/>
              </w:rPr>
              <w:t>教师语言亲切随和，生动活泼，有亲和力、感染力。</w:t>
            </w:r>
          </w:p>
        </w:tc>
        <w:tc>
          <w:tcPr>
            <w:tcW w:w="1774" w:type="dxa"/>
            <w:vAlign w:val="center"/>
          </w:tcPr>
          <w:p>
            <w:pPr>
              <w:spacing w:line="360" w:lineRule="exact"/>
              <w:textAlignment w:val="baseline"/>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133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课堂氛围</w:t>
            </w:r>
          </w:p>
        </w:tc>
        <w:tc>
          <w:tcPr>
            <w:tcW w:w="5861" w:type="dxa"/>
            <w:gridSpan w:val="4"/>
            <w:vAlign w:val="center"/>
          </w:tcPr>
          <w:p>
            <w:pPr>
              <w:spacing w:line="360" w:lineRule="exact"/>
              <w:textAlignment w:val="baseline"/>
              <w:rPr>
                <w:rFonts w:ascii="Calibri" w:hAnsi="Calibri" w:eastAsia="宋体" w:cs="Times New Roman"/>
                <w:sz w:val="24"/>
              </w:rPr>
            </w:pPr>
            <w:r>
              <w:rPr>
                <w:rFonts w:hint="eastAsia" w:ascii="Calibri" w:hAnsi="Calibri" w:eastAsia="宋体" w:cs="Times New Roman"/>
                <w:sz w:val="24"/>
              </w:rPr>
              <w:t>学生全体参与，学习积极性高，能积极主动发言，课堂秩序良好。课堂师生关系融洽，教师对学生的学习活动情况能及时反馈，并作出适当表扬或鼓励。</w:t>
            </w:r>
          </w:p>
        </w:tc>
        <w:tc>
          <w:tcPr>
            <w:tcW w:w="1774" w:type="dxa"/>
            <w:vAlign w:val="center"/>
          </w:tcPr>
          <w:p>
            <w:pPr>
              <w:spacing w:line="360" w:lineRule="exact"/>
              <w:textAlignment w:val="baseline"/>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33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评价人</w:t>
            </w:r>
          </w:p>
        </w:tc>
        <w:tc>
          <w:tcPr>
            <w:tcW w:w="1811" w:type="dxa"/>
            <w:vAlign w:val="center"/>
          </w:tcPr>
          <w:p>
            <w:pPr>
              <w:spacing w:line="360" w:lineRule="exact"/>
              <w:jc w:val="center"/>
              <w:textAlignment w:val="baseline"/>
              <w:rPr>
                <w:rFonts w:ascii="Calibri" w:hAnsi="Calibri" w:eastAsia="宋体" w:cs="Times New Roman"/>
                <w:sz w:val="24"/>
              </w:rPr>
            </w:pPr>
          </w:p>
        </w:tc>
        <w:tc>
          <w:tcPr>
            <w:tcW w:w="1290"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等  第</w:t>
            </w:r>
          </w:p>
        </w:tc>
        <w:tc>
          <w:tcPr>
            <w:tcW w:w="1485" w:type="dxa"/>
            <w:vAlign w:val="center"/>
          </w:tcPr>
          <w:p>
            <w:pPr>
              <w:spacing w:line="360" w:lineRule="exact"/>
              <w:jc w:val="center"/>
              <w:textAlignment w:val="baseline"/>
              <w:rPr>
                <w:rFonts w:ascii="Calibri" w:hAnsi="Calibri" w:eastAsia="宋体" w:cs="Times New Roman"/>
                <w:sz w:val="24"/>
              </w:rPr>
            </w:pPr>
          </w:p>
        </w:tc>
        <w:tc>
          <w:tcPr>
            <w:tcW w:w="1275" w:type="dxa"/>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总  分</w:t>
            </w:r>
          </w:p>
        </w:tc>
        <w:tc>
          <w:tcPr>
            <w:tcW w:w="1774" w:type="dxa"/>
            <w:vAlign w:val="center"/>
          </w:tcPr>
          <w:p>
            <w:pPr>
              <w:spacing w:line="360" w:lineRule="exact"/>
              <w:textAlignment w:val="baseline"/>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965" w:type="dxa"/>
            <w:gridSpan w:val="6"/>
            <w:vAlign w:val="center"/>
          </w:tcPr>
          <w:p>
            <w:pPr>
              <w:spacing w:line="360" w:lineRule="exact"/>
              <w:textAlignment w:val="baseline"/>
              <w:rPr>
                <w:rFonts w:ascii="Calibri" w:hAnsi="Calibri" w:eastAsia="宋体" w:cs="Times New Roman"/>
                <w:sz w:val="24"/>
              </w:rPr>
            </w:pPr>
            <w:r>
              <w:rPr>
                <w:rFonts w:hint="eastAsia" w:ascii="Calibri" w:hAnsi="Calibri" w:eastAsia="宋体" w:cs="Times New Roman"/>
                <w:sz w:val="24"/>
              </w:rPr>
              <w:t>备注：优秀（100～85）  良好（84～75）  合格（74～60）  不合格（60以下）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965" w:type="dxa"/>
            <w:gridSpan w:val="6"/>
            <w:vAlign w:val="center"/>
          </w:tcPr>
          <w:p>
            <w:pPr>
              <w:spacing w:line="360" w:lineRule="exact"/>
              <w:jc w:val="center"/>
              <w:textAlignment w:val="baseline"/>
              <w:rPr>
                <w:rFonts w:ascii="Calibri" w:hAnsi="Calibri" w:eastAsia="宋体" w:cs="Times New Roman"/>
                <w:sz w:val="24"/>
              </w:rPr>
            </w:pPr>
            <w:r>
              <w:rPr>
                <w:rFonts w:hint="eastAsia" w:ascii="Calibri" w:hAnsi="Calibri" w:eastAsia="宋体" w:cs="Times New Roman"/>
                <w:sz w:val="24"/>
              </w:rPr>
              <w:t>以下内容用“√”表示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330" w:type="dxa"/>
            <w:vAlign w:val="center"/>
          </w:tcPr>
          <w:p>
            <w:pPr>
              <w:spacing w:line="360" w:lineRule="auto"/>
              <w:jc w:val="center"/>
              <w:textAlignment w:val="baseline"/>
              <w:rPr>
                <w:rFonts w:ascii="Calibri" w:hAnsi="Calibri" w:eastAsia="宋体" w:cs="Times New Roman"/>
                <w:sz w:val="24"/>
              </w:rPr>
            </w:pPr>
            <w:r>
              <w:rPr>
                <w:rFonts w:hint="eastAsia" w:ascii="Calibri" w:hAnsi="Calibri" w:eastAsia="宋体" w:cs="Times New Roman"/>
                <w:sz w:val="24"/>
              </w:rPr>
              <w:t>不当用语</w:t>
            </w:r>
          </w:p>
        </w:tc>
        <w:tc>
          <w:tcPr>
            <w:tcW w:w="3101" w:type="dxa"/>
            <w:gridSpan w:val="2"/>
            <w:vAlign w:val="center"/>
          </w:tcPr>
          <w:p>
            <w:pPr>
              <w:spacing w:line="360" w:lineRule="auto"/>
              <w:jc w:val="center"/>
              <w:textAlignment w:val="baseline"/>
              <w:rPr>
                <w:rFonts w:ascii="Calibri" w:hAnsi="Calibri" w:eastAsia="宋体" w:cs="Times New Roman"/>
                <w:sz w:val="24"/>
              </w:rPr>
            </w:pPr>
            <w:r>
              <w:rPr>
                <w:rFonts w:hint="eastAsia" w:ascii="Calibri" w:hAnsi="Calibri" w:eastAsia="宋体" w:cs="Times New Roman"/>
                <w:sz w:val="24"/>
              </w:rPr>
              <w:t>有（   ）   无（   ）</w:t>
            </w:r>
          </w:p>
        </w:tc>
        <w:tc>
          <w:tcPr>
            <w:tcW w:w="4534" w:type="dxa"/>
            <w:gridSpan w:val="3"/>
            <w:vAlign w:val="center"/>
          </w:tcPr>
          <w:p>
            <w:pPr>
              <w:spacing w:line="360" w:lineRule="auto"/>
              <w:textAlignment w:val="baseline"/>
              <w:rPr>
                <w:rFonts w:ascii="Calibri" w:hAnsi="Calibri" w:eastAsia="宋体" w:cs="Times New Roman"/>
                <w:sz w:val="24"/>
              </w:rPr>
            </w:pPr>
            <w:r>
              <w:rPr>
                <w:rFonts w:hint="eastAsia" w:ascii="Calibri" w:hAnsi="Calibri" w:eastAsia="宋体" w:cs="Times New Roman"/>
                <w:sz w:val="24"/>
              </w:rPr>
              <w:t>(如有，请举例)：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330" w:type="dxa"/>
            <w:vAlign w:val="center"/>
          </w:tcPr>
          <w:p>
            <w:pPr>
              <w:spacing w:line="360" w:lineRule="auto"/>
              <w:jc w:val="center"/>
              <w:textAlignment w:val="baseline"/>
              <w:rPr>
                <w:rFonts w:ascii="Calibri" w:hAnsi="Calibri" w:eastAsia="宋体" w:cs="Times New Roman"/>
                <w:sz w:val="24"/>
              </w:rPr>
            </w:pPr>
            <w:r>
              <w:rPr>
                <w:rFonts w:hint="eastAsia" w:ascii="Calibri" w:hAnsi="Calibri" w:eastAsia="宋体" w:cs="Times New Roman"/>
                <w:sz w:val="24"/>
              </w:rPr>
              <w:t>不当行为</w:t>
            </w:r>
          </w:p>
        </w:tc>
        <w:tc>
          <w:tcPr>
            <w:tcW w:w="3101" w:type="dxa"/>
            <w:gridSpan w:val="2"/>
            <w:vAlign w:val="center"/>
          </w:tcPr>
          <w:p>
            <w:pPr>
              <w:spacing w:line="360" w:lineRule="auto"/>
              <w:jc w:val="center"/>
              <w:textAlignment w:val="baseline"/>
              <w:rPr>
                <w:rFonts w:ascii="Calibri" w:hAnsi="Calibri" w:eastAsia="宋体" w:cs="Times New Roman"/>
                <w:sz w:val="24"/>
              </w:rPr>
            </w:pPr>
            <w:r>
              <w:rPr>
                <w:rFonts w:hint="eastAsia" w:ascii="Calibri" w:hAnsi="Calibri" w:eastAsia="宋体" w:cs="Times New Roman"/>
                <w:sz w:val="24"/>
              </w:rPr>
              <w:t>有（   ）   无（   ）</w:t>
            </w:r>
          </w:p>
        </w:tc>
        <w:tc>
          <w:tcPr>
            <w:tcW w:w="4534" w:type="dxa"/>
            <w:gridSpan w:val="3"/>
            <w:vAlign w:val="center"/>
          </w:tcPr>
          <w:p>
            <w:pPr>
              <w:spacing w:line="360" w:lineRule="auto"/>
              <w:textAlignment w:val="baseline"/>
              <w:rPr>
                <w:rFonts w:ascii="Calibri" w:hAnsi="Calibri" w:eastAsia="宋体" w:cs="Times New Roman"/>
                <w:sz w:val="24"/>
              </w:rPr>
            </w:pPr>
            <w:r>
              <w:rPr>
                <w:rFonts w:hint="eastAsia" w:ascii="Calibri" w:hAnsi="Calibri" w:eastAsia="宋体" w:cs="Times New Roman"/>
                <w:sz w:val="24"/>
              </w:rPr>
              <w:t>(如有，请举例)：</w:t>
            </w:r>
          </w:p>
        </w:tc>
      </w:tr>
    </w:tbl>
    <w:p>
      <w:pPr>
        <w:spacing w:line="360" w:lineRule="auto"/>
        <w:ind w:firstLine="420" w:firstLineChars="200"/>
        <w:jc w:val="left"/>
        <w:rPr>
          <w:szCs w:val="21"/>
        </w:rPr>
      </w:pPr>
    </w:p>
    <w:p>
      <w:pPr>
        <w:spacing w:line="360" w:lineRule="auto"/>
        <w:ind w:firstLine="420" w:firstLineChars="200"/>
        <w:jc w:val="left"/>
        <w:rPr>
          <w:szCs w:val="21"/>
        </w:rPr>
      </w:pPr>
    </w:p>
    <w:p>
      <w:pPr>
        <w:spacing w:line="360" w:lineRule="auto"/>
        <w:ind w:firstLine="420" w:firstLineChars="200"/>
        <w:jc w:val="left"/>
        <w:rPr>
          <w:szCs w:val="21"/>
        </w:rPr>
      </w:pPr>
    </w:p>
    <w:p>
      <w:pPr>
        <w:jc w:val="center"/>
        <w:rPr>
          <w:rFonts w:ascii="黑体" w:hAnsi="黑体" w:eastAsia="黑体" w:cs="黑体"/>
          <w:b/>
          <w:bCs/>
          <w:sz w:val="28"/>
          <w:szCs w:val="28"/>
        </w:rPr>
      </w:pPr>
      <w:r>
        <w:rPr>
          <w:rFonts w:ascii="黑体" w:hAnsi="黑体" w:eastAsia="黑体" w:cs="黑体"/>
          <w:b/>
          <w:bCs/>
          <w:sz w:val="28"/>
          <w:szCs w:val="28"/>
        </w:rPr>
        <w:pict>
          <v:rect id="_x0000_s1026" o:spid="_x0000_s1026" o:spt="1" style="position:absolute;left:0pt;margin-left:-11.25pt;margin-top:1.5pt;height:496.5pt;width:434.25pt;z-index:251658240;mso-width-relative:page;mso-height-relative:page;" filled="f" coordsize="21600,21600">
            <v:path/>
            <v:fill on="f" focussize="0,0"/>
            <v:stroke weight="1pt"/>
            <v:imagedata o:title=""/>
            <o:lock v:ext="edit"/>
          </v:rect>
        </w:pict>
      </w:r>
      <w:r>
        <w:rPr>
          <w:rFonts w:hint="eastAsia" w:ascii="黑体" w:hAnsi="黑体" w:eastAsia="黑体" w:cs="黑体"/>
          <w:b/>
          <w:bCs/>
          <w:sz w:val="28"/>
          <w:szCs w:val="28"/>
        </w:rPr>
        <w:t>昆山市玉山镇振华实验小学亲子课堂反馈表</w:t>
      </w:r>
    </w:p>
    <w:p>
      <w:pPr>
        <w:spacing w:line="360" w:lineRule="auto"/>
        <w:jc w:val="left"/>
        <w:rPr>
          <w:rFonts w:ascii="Calibri" w:hAnsi="Calibri" w:eastAsia="宋体" w:cs="Times New Roman"/>
          <w:szCs w:val="21"/>
          <w:u w:val="single"/>
        </w:rPr>
      </w:pPr>
      <w:r>
        <w:rPr>
          <w:rFonts w:hint="eastAsia" w:ascii="Calibri" w:hAnsi="Calibri" w:eastAsia="宋体" w:cs="Times New Roman"/>
          <w:szCs w:val="21"/>
        </w:rPr>
        <w:t>亲子课堂：</w:t>
      </w:r>
      <w:r>
        <w:rPr>
          <w:rFonts w:hint="eastAsia" w:ascii="Calibri" w:hAnsi="Calibri" w:eastAsia="宋体" w:cs="Times New Roman"/>
          <w:szCs w:val="21"/>
          <w:u w:val="single"/>
        </w:rPr>
        <w:t xml:space="preserve"> </w:t>
      </w:r>
      <w:r>
        <w:rPr>
          <w:rFonts w:hint="eastAsia" w:ascii="楷体" w:hAnsi="楷体" w:eastAsia="楷体" w:cs="楷体"/>
          <w:szCs w:val="21"/>
          <w:u w:val="single"/>
        </w:rPr>
        <w:t xml:space="preserve">            </w:t>
      </w:r>
      <w:r>
        <w:rPr>
          <w:rFonts w:hint="eastAsia" w:ascii="Calibri" w:hAnsi="Calibri" w:eastAsia="宋体" w:cs="Times New Roman"/>
          <w:szCs w:val="21"/>
          <w:u w:val="single"/>
        </w:rPr>
        <w:t xml:space="preserve"> </w:t>
      </w:r>
      <w:r>
        <w:rPr>
          <w:rFonts w:hint="eastAsia" w:ascii="Calibri" w:hAnsi="Calibri" w:eastAsia="宋体" w:cs="Times New Roman"/>
          <w:szCs w:val="21"/>
        </w:rPr>
        <w:t xml:space="preserve">    班级：</w:t>
      </w:r>
      <w:r>
        <w:rPr>
          <w:rFonts w:hint="eastAsia" w:ascii="Calibri" w:hAnsi="Calibri" w:eastAsia="宋体" w:cs="Times New Roman"/>
          <w:szCs w:val="21"/>
          <w:u w:val="single"/>
        </w:rPr>
        <w:t xml:space="preserve">  </w:t>
      </w:r>
      <w:r>
        <w:rPr>
          <w:rFonts w:hint="eastAsia" w:ascii="楷体" w:hAnsi="楷体" w:eastAsia="楷体" w:cs="楷体"/>
          <w:szCs w:val="21"/>
          <w:u w:val="single"/>
        </w:rPr>
        <w:t xml:space="preserve">        </w:t>
      </w:r>
      <w:r>
        <w:rPr>
          <w:rFonts w:hint="eastAsia" w:ascii="Calibri" w:hAnsi="Calibri" w:eastAsia="宋体" w:cs="Times New Roman"/>
          <w:szCs w:val="21"/>
          <w:u w:val="single"/>
        </w:rPr>
        <w:t xml:space="preserve">   </w:t>
      </w:r>
      <w:r>
        <w:rPr>
          <w:rFonts w:hint="eastAsia" w:ascii="Calibri" w:hAnsi="Calibri" w:eastAsia="宋体" w:cs="Times New Roman"/>
          <w:szCs w:val="21"/>
        </w:rPr>
        <w:t xml:space="preserve">    学生姓名：</w:t>
      </w:r>
      <w:r>
        <w:rPr>
          <w:rFonts w:hint="eastAsia" w:ascii="Calibri" w:hAnsi="Calibri" w:eastAsia="宋体" w:cs="Times New Roman"/>
          <w:szCs w:val="21"/>
          <w:u w:val="single"/>
        </w:rPr>
        <w:t xml:space="preserve">              </w:t>
      </w:r>
    </w:p>
    <w:p>
      <w:pPr>
        <w:spacing w:line="360" w:lineRule="auto"/>
        <w:jc w:val="left"/>
        <w:rPr>
          <w:rFonts w:ascii="Calibri" w:hAnsi="Calibri" w:eastAsia="宋体" w:cs="Times New Roman"/>
          <w:szCs w:val="21"/>
        </w:rPr>
      </w:pPr>
      <w:r>
        <w:rPr>
          <w:rFonts w:hint="eastAsia" w:ascii="Calibri" w:hAnsi="Calibri" w:eastAsia="宋体" w:cs="Times New Roman"/>
          <w:szCs w:val="21"/>
        </w:rPr>
        <w:t>和我一起参与亲子课堂的是我的：</w:t>
      </w:r>
      <w:r>
        <w:rPr>
          <w:rFonts w:hint="eastAsia" w:ascii="Calibri" w:hAnsi="Calibri" w:eastAsia="宋体" w:cs="Times New Roman"/>
          <w:szCs w:val="21"/>
          <w:u w:val="single"/>
        </w:rPr>
        <w:t xml:space="preserve">                  </w:t>
      </w:r>
      <w:r>
        <w:rPr>
          <w:rFonts w:hint="eastAsia" w:ascii="Calibri" w:hAnsi="Calibri" w:eastAsia="宋体" w:cs="Times New Roman"/>
          <w:szCs w:val="21"/>
        </w:rPr>
        <w:t>（填爸爸、妈妈等来校听课的家长）</w:t>
      </w:r>
    </w:p>
    <w:p>
      <w:pPr>
        <w:spacing w:line="360" w:lineRule="auto"/>
        <w:jc w:val="left"/>
        <w:rPr>
          <w:rFonts w:ascii="Calibri" w:hAnsi="Calibri" w:eastAsia="宋体" w:cs="Times New Roman"/>
          <w:b/>
          <w:bCs/>
          <w:szCs w:val="21"/>
        </w:rPr>
      </w:pPr>
      <w:r>
        <w:rPr>
          <w:rFonts w:hint="eastAsia" w:ascii="Calibri" w:hAnsi="Calibri" w:eastAsia="宋体" w:cs="Times New Roman"/>
          <w:b/>
          <w:bCs/>
          <w:szCs w:val="21"/>
        </w:rPr>
        <w:t>学生课堂感受：</w:t>
      </w:r>
    </w:p>
    <w:p>
      <w:pPr>
        <w:spacing w:line="360" w:lineRule="auto"/>
        <w:ind w:firstLine="420" w:firstLineChars="200"/>
        <w:jc w:val="left"/>
        <w:rPr>
          <w:rFonts w:ascii="Calibri" w:hAnsi="Calibri" w:eastAsia="宋体" w:cs="Times New Roman"/>
          <w:szCs w:val="21"/>
        </w:rPr>
      </w:pPr>
      <w:r>
        <w:rPr>
          <w:rFonts w:hint="eastAsia" w:ascii="Calibri" w:hAnsi="Calibri" w:eastAsia="宋体" w:cs="Times New Roman"/>
          <w:szCs w:val="21"/>
        </w:rPr>
        <w:t>这堂亲子课，有了家长的参与，与平时相比，你有什么特别的感受？你的最大收获是什么？</w:t>
      </w:r>
    </w:p>
    <w:p>
      <w:pPr>
        <w:spacing w:line="360" w:lineRule="auto"/>
        <w:jc w:val="left"/>
        <w:rPr>
          <w:rFonts w:ascii="Calibri" w:hAnsi="Calibri" w:eastAsia="宋体" w:cs="Times New Roman"/>
          <w:b/>
          <w:bCs/>
          <w:szCs w:val="21"/>
        </w:rPr>
      </w:pPr>
      <w:r>
        <w:rPr>
          <w:rFonts w:hint="eastAsia" w:ascii="Calibri" w:hAnsi="Calibri" w:eastAsia="宋体" w:cs="Times New Roman"/>
          <w:b/>
          <w:bCs/>
          <w:szCs w:val="21"/>
          <w:u w:val="single"/>
        </w:rPr>
        <w:t xml:space="preserve">                                                                                </w:t>
      </w:r>
      <w:r>
        <w:rPr>
          <w:rFonts w:hint="eastAsia" w:ascii="Calibri" w:hAnsi="Calibri" w:eastAsia="宋体" w:cs="Times New Roman"/>
          <w:b/>
          <w:bCs/>
          <w:szCs w:val="21"/>
        </w:rPr>
        <w:t xml:space="preserve">                                                                   </w:t>
      </w:r>
    </w:p>
    <w:p>
      <w:pPr>
        <w:spacing w:line="360" w:lineRule="auto"/>
        <w:jc w:val="left"/>
        <w:rPr>
          <w:rFonts w:ascii="Calibri" w:hAnsi="Calibri" w:eastAsia="宋体" w:cs="Times New Roman"/>
          <w:b/>
          <w:bCs/>
          <w:szCs w:val="21"/>
        </w:rPr>
      </w:pPr>
      <w:r>
        <w:rPr>
          <w:rFonts w:hint="eastAsia" w:ascii="Calibri" w:hAnsi="Calibri" w:eastAsia="宋体" w:cs="Times New Roman"/>
          <w:b/>
          <w:bCs/>
          <w:szCs w:val="21"/>
          <w:u w:val="single"/>
        </w:rPr>
        <w:t xml:space="preserve">                                                                               </w:t>
      </w:r>
      <w:r>
        <w:rPr>
          <w:rFonts w:hint="eastAsia" w:ascii="Calibri" w:hAnsi="Calibri" w:eastAsia="宋体" w:cs="Times New Roman"/>
          <w:b/>
          <w:bCs/>
          <w:szCs w:val="21"/>
        </w:rPr>
        <w:t xml:space="preserve">     </w:t>
      </w:r>
    </w:p>
    <w:p>
      <w:pPr>
        <w:spacing w:line="360" w:lineRule="auto"/>
        <w:jc w:val="left"/>
        <w:rPr>
          <w:rFonts w:ascii="Calibri" w:hAnsi="Calibri" w:eastAsia="宋体" w:cs="Times New Roman"/>
          <w:b/>
          <w:bCs/>
          <w:szCs w:val="21"/>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rPr>
      </w:pPr>
      <w:r>
        <w:rPr>
          <w:rFonts w:hint="eastAsia" w:ascii="Calibri" w:hAnsi="Calibri" w:eastAsia="宋体" w:cs="Times New Roman"/>
          <w:b/>
          <w:bCs/>
          <w:szCs w:val="21"/>
        </w:rPr>
        <w:t>家长课堂感受：</w:t>
      </w:r>
    </w:p>
    <w:p>
      <w:pPr>
        <w:spacing w:line="360" w:lineRule="auto"/>
        <w:ind w:firstLine="420"/>
        <w:jc w:val="left"/>
        <w:rPr>
          <w:rFonts w:ascii="Calibri" w:hAnsi="Calibri" w:eastAsia="宋体" w:cs="Times New Roman"/>
          <w:szCs w:val="21"/>
        </w:rPr>
      </w:pPr>
      <w:r>
        <w:rPr>
          <w:rFonts w:hint="eastAsia" w:ascii="Calibri" w:hAnsi="Calibri" w:eastAsia="宋体" w:cs="Times New Roman"/>
          <w:szCs w:val="21"/>
        </w:rPr>
        <w:t>今天，您和孩子一起参与聆听老师的授课，对于老师和孩子的表现以及孩子回家后的状态，请写下您的评价及建议。</w:t>
      </w:r>
    </w:p>
    <w:p>
      <w:pPr>
        <w:spacing w:line="360" w:lineRule="auto"/>
        <w:jc w:val="left"/>
        <w:rPr>
          <w:rFonts w:ascii="Calibri" w:hAnsi="Calibri" w:eastAsia="宋体" w:cs="Times New Roman"/>
          <w:b/>
          <w:bCs/>
          <w:szCs w:val="21"/>
          <w:u w:val="single"/>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u w:val="single"/>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u w:val="single"/>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u w:val="single"/>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u w:val="single"/>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u w:val="single"/>
        </w:rPr>
      </w:pPr>
      <w:r>
        <w:rPr>
          <w:rFonts w:hint="eastAsia" w:ascii="Calibri" w:hAnsi="Calibri" w:eastAsia="宋体" w:cs="Times New Roman"/>
          <w:b/>
          <w:bCs/>
          <w:szCs w:val="21"/>
          <w:u w:val="single"/>
        </w:rPr>
        <w:t xml:space="preserve">                                                                               </w:t>
      </w:r>
    </w:p>
    <w:p>
      <w:pPr>
        <w:spacing w:line="360" w:lineRule="auto"/>
        <w:jc w:val="left"/>
        <w:rPr>
          <w:rFonts w:ascii="Calibri" w:hAnsi="Calibri" w:eastAsia="宋体" w:cs="Times New Roman"/>
          <w:b/>
          <w:bCs/>
          <w:szCs w:val="21"/>
          <w:u w:val="single"/>
        </w:rPr>
      </w:pPr>
      <w:r>
        <w:rPr>
          <w:rFonts w:hint="eastAsia" w:ascii="Calibri" w:hAnsi="Calibri" w:eastAsia="宋体" w:cs="Times New Roman"/>
          <w:b/>
          <w:bCs/>
          <w:szCs w:val="21"/>
          <w:u w:val="single"/>
        </w:rPr>
        <w:t xml:space="preserve">                                                                               </w:t>
      </w:r>
    </w:p>
    <w:p>
      <w:pPr>
        <w:spacing w:line="360" w:lineRule="auto"/>
        <w:ind w:firstLine="420" w:firstLineChars="200"/>
        <w:jc w:val="left"/>
        <w:rPr>
          <w:szCs w:val="21"/>
        </w:rPr>
      </w:pPr>
      <w:r>
        <w:rPr>
          <w:rFonts w:hint="eastAsia"/>
          <w:szCs w:val="21"/>
        </w:rPr>
        <w:t>这样的评课表给家长听课、课堂观察给予了一定的方面，让家长初步了解课堂教学的基本框架、涉及内容，对“课”有了一个相对直观的认识。课堂反馈表具有一定的开放性、灵活性，由学生、家长共同填写，就这一节课促进亲子对于课堂学习的深入沟通，同时根据这个反馈表能让教师了解孩子对于家长参与课堂的心理变化，了解家长对于孩子的学习期望，有助于推进课堂学习与家庭辅导的统一。</w:t>
      </w:r>
    </w:p>
    <w:p>
      <w:pPr>
        <w:spacing w:line="360" w:lineRule="auto"/>
        <w:ind w:left="420" w:leftChars="200"/>
        <w:jc w:val="left"/>
        <w:rPr>
          <w:b/>
          <w:szCs w:val="21"/>
        </w:rPr>
      </w:pPr>
      <w:r>
        <w:rPr>
          <w:rFonts w:hint="eastAsia"/>
          <w:b/>
          <w:szCs w:val="21"/>
        </w:rPr>
        <w:t>3.家长委员会，家校合作的中坚力量</w:t>
      </w:r>
    </w:p>
    <w:p>
      <w:pPr>
        <w:spacing w:line="360" w:lineRule="auto"/>
        <w:ind w:firstLine="420" w:firstLineChars="200"/>
        <w:jc w:val="left"/>
        <w:rPr>
          <w:szCs w:val="21"/>
        </w:rPr>
      </w:pPr>
      <w:r>
        <w:rPr>
          <w:rFonts w:hint="eastAsia"/>
          <w:szCs w:val="21"/>
          <w:lang w:eastAsia="zh-CN"/>
        </w:rPr>
        <w:t>我校加强家委会建设，</w:t>
      </w:r>
      <w:r>
        <w:rPr>
          <w:szCs w:val="21"/>
        </w:rPr>
        <w:t>2018年9月，我校开展家校合作推进暨家长委员会主题培训活动，特邀南京师范大学教育科学学院儿童发展与家庭教育研究中心副主任殷飞教授做题为《家校合作，培养孩子一生受用的好习惯》的讲座。10月，我校召开校级家委会工作会议，学校面向全校家长评选“星级家长”，与家委会成员共同商讨完善评选办法。11月，殷飞教授来校为家委会成员做题为《家长委员会的角色定位与功能》的培训，家长之间互相促进，</w:t>
      </w:r>
      <w:r>
        <w:rPr>
          <w:rFonts w:hint="eastAsia"/>
          <w:szCs w:val="21"/>
          <w:lang w:val="en-US" w:eastAsia="zh-CN"/>
        </w:rPr>
        <w:t>助力家长队伍建设</w:t>
      </w:r>
      <w:r>
        <w:rPr>
          <w:szCs w:val="21"/>
        </w:rPr>
        <w:t>。</w:t>
      </w:r>
    </w:p>
    <w:p>
      <w:pPr>
        <w:spacing w:line="360" w:lineRule="auto"/>
        <w:ind w:firstLine="422" w:firstLineChars="200"/>
        <w:jc w:val="left"/>
        <w:rPr>
          <w:b/>
          <w:szCs w:val="21"/>
        </w:rPr>
      </w:pPr>
      <w:r>
        <w:rPr>
          <w:rFonts w:hint="eastAsia"/>
          <w:b/>
          <w:szCs w:val="21"/>
        </w:rPr>
        <w:t>4.家长义工、爱心护学</w:t>
      </w:r>
    </w:p>
    <w:p>
      <w:pPr>
        <w:spacing w:line="360" w:lineRule="auto"/>
        <w:ind w:firstLine="420" w:firstLineChars="200"/>
        <w:jc w:val="left"/>
        <w:rPr>
          <w:szCs w:val="21"/>
        </w:rPr>
      </w:pPr>
      <w:r>
        <w:rPr>
          <w:rFonts w:hint="eastAsia"/>
          <w:szCs w:val="21"/>
        </w:rPr>
        <w:t>每天清晨学校鹿城路口的“黄马甲”，不论烈日或风雨，坚守职责，引导孩子们有序、安全的上学，一句温暖的话语“慢点，小心行车”是对孩子满满的关爱，对家长的一个微笑是一种无声的诉说“家长放心，您孩子的安全我来守护”，风里雨里，鹿城路口等你，是爱的传承与传递。孩子口中甜甜的话语“早上好，阿姨（叔叔）”是对爱心家长最甜的反馈，自己孩子因家长爱心护学而自豪的笑容是最好的收获。自己孩子看着家长付出的身影知道了帮助他人是一件快乐的事。获得关心与爱护的孩子有一颗感恩的种子在心中发芽。“黄马甲”是爱、是责任、更是奉献，在爱的双向互动中促进助人为乐、学会感恩的好家风的传承与发扬。</w:t>
      </w:r>
    </w:p>
    <w:p>
      <w:pPr>
        <w:spacing w:line="360" w:lineRule="auto"/>
        <w:ind w:firstLine="422" w:firstLineChars="200"/>
        <w:jc w:val="left"/>
        <w:rPr>
          <w:b/>
          <w:szCs w:val="21"/>
        </w:rPr>
      </w:pPr>
      <w:r>
        <w:rPr>
          <w:rFonts w:hint="eastAsia"/>
          <w:b/>
          <w:szCs w:val="21"/>
        </w:rPr>
        <w:t>5.家长沙龙，探讨家庭教育</w:t>
      </w:r>
    </w:p>
    <w:p>
      <w:pPr>
        <w:spacing w:line="360" w:lineRule="auto"/>
        <w:ind w:firstLine="420" w:firstLineChars="200"/>
        <w:jc w:val="left"/>
        <w:rPr>
          <w:szCs w:val="21"/>
        </w:rPr>
      </w:pPr>
      <w:r>
        <w:rPr>
          <w:rFonts w:hint="eastAsia"/>
          <w:szCs w:val="21"/>
        </w:rPr>
        <w:t>（1）好父母工作坊。目前已开展8期好父母工作坊，学校老师组织同年级家长进行家庭教育沙龙、指导学习，每期围绕不同主题，梳理家庭教育中的困惑，现场讨论，分析问题产生的原因并探讨解决对策，研究学生在家校共育中的发展变化。</w:t>
      </w:r>
    </w:p>
    <w:p>
      <w:pPr>
        <w:spacing w:line="360" w:lineRule="auto"/>
        <w:ind w:firstLine="420" w:firstLineChars="200"/>
        <w:jc w:val="left"/>
        <w:rPr>
          <w:szCs w:val="21"/>
        </w:rPr>
      </w:pPr>
      <w:r>
        <w:rPr>
          <w:rFonts w:hint="eastAsia"/>
          <w:szCs w:val="21"/>
        </w:rPr>
        <w:t>（2）班级家长沙龙。班主任老师协同任课老师一起在班级中开展家长沙龙，事先收集好家长们最关注的的三个问题，现场邀请大家一起发散思维、集思广益、各抒己见。家长与老师之间对话探讨，家长与家长之间分享互补。</w:t>
      </w:r>
    </w:p>
    <w:p>
      <w:pPr>
        <w:spacing w:line="360" w:lineRule="auto"/>
        <w:ind w:firstLine="420" w:firstLineChars="200"/>
        <w:jc w:val="left"/>
        <w:rPr>
          <w:szCs w:val="21"/>
        </w:rPr>
      </w:pPr>
      <w:r>
        <w:rPr>
          <w:rFonts w:hint="eastAsia"/>
          <w:szCs w:val="21"/>
        </w:rPr>
        <w:t>不同平台，不同机能，发挥家长的不同优势，鼓励他们参与学校生活，挖掘他们的优秀教育资源、可贵品质，让他们成为孩子们的榜样。多平台建设，拓宽了家校合作教育的路径。进一步完善制度、文化、机制等，如建立家委会工作制度、家长学校教师工作职责制度、家长学校考核制度、家长学校教师培训制度等，探索家长学校文化建设的相关内容，包括物质文化建设、制度文化建设等，保证合作的针对性和实效性。</w:t>
      </w:r>
    </w:p>
    <w:p>
      <w:pPr>
        <w:spacing w:line="360" w:lineRule="auto"/>
        <w:ind w:firstLine="422" w:firstLineChars="200"/>
        <w:jc w:val="left"/>
        <w:rPr>
          <w:b/>
          <w:bCs/>
          <w:szCs w:val="21"/>
        </w:rPr>
      </w:pPr>
      <w:r>
        <w:rPr>
          <w:rFonts w:hint="eastAsia"/>
          <w:b/>
          <w:bCs/>
          <w:szCs w:val="21"/>
        </w:rPr>
        <w:t>（三）多路径实施家校合作策略，通过学校活动推进研究进程</w:t>
      </w:r>
    </w:p>
    <w:p>
      <w:pPr>
        <w:spacing w:line="360" w:lineRule="auto"/>
        <w:ind w:firstLine="422" w:firstLineChars="200"/>
        <w:jc w:val="left"/>
        <w:rPr>
          <w:b/>
          <w:bCs/>
          <w:szCs w:val="21"/>
        </w:rPr>
      </w:pPr>
      <w:r>
        <w:rPr>
          <w:rFonts w:hint="eastAsia" w:asciiTheme="majorEastAsia" w:hAnsiTheme="majorEastAsia" w:eastAsiaTheme="majorEastAsia"/>
          <w:b/>
          <w:bCs/>
          <w:color w:val="000000"/>
          <w:szCs w:val="21"/>
        </w:rPr>
        <w:t>1.学校</w:t>
      </w:r>
      <w:r>
        <w:rPr>
          <w:rFonts w:hint="eastAsia"/>
          <w:b/>
          <w:bCs/>
          <w:szCs w:val="21"/>
        </w:rPr>
        <w:t>家庭教育现状摸底，以调查反馈推进课题研究方向</w:t>
      </w:r>
    </w:p>
    <w:p>
      <w:pPr>
        <w:spacing w:line="360" w:lineRule="auto"/>
        <w:ind w:firstLine="420" w:firstLineChars="200"/>
        <w:jc w:val="left"/>
        <w:rPr>
          <w:rFonts w:ascii="宋体" w:hAnsi="宋体"/>
          <w:color w:val="231F20"/>
          <w:szCs w:val="21"/>
        </w:rPr>
      </w:pPr>
      <w:r>
        <w:rPr>
          <w:rFonts w:hint="eastAsia"/>
          <w:szCs w:val="21"/>
        </w:rPr>
        <w:t>2017年9～10月，通过问卷星调查我校学生家庭教育状况，</w:t>
      </w:r>
      <w:r>
        <w:rPr>
          <w:rFonts w:hint="eastAsia" w:ascii="宋体" w:hAnsi="宋体"/>
          <w:color w:val="231F20"/>
          <w:szCs w:val="21"/>
        </w:rPr>
        <w:t>并做初步分析：80%以上的对象受教育水平集中在高中、大专及本科程度，总体上来讲父亲的受高等的教育程度比母亲更高一些。虽然总体上父亲的受教育水平比母亲更高，但承担主要家庭教育的父亲比例却远远低于母亲。为此，在学校活动中我校积极鼓励爸爸们参与学校活动，让爸爸站在家校合力的中央。</w:t>
      </w:r>
    </w:p>
    <w:p>
      <w:pPr>
        <w:spacing w:line="360" w:lineRule="auto"/>
        <w:ind w:firstLine="420" w:firstLineChars="200"/>
        <w:jc w:val="left"/>
        <w:rPr>
          <w:szCs w:val="21"/>
        </w:rPr>
      </w:pPr>
      <w:r>
        <w:rPr>
          <w:rFonts w:hint="eastAsia" w:ascii="宋体" w:hAnsi="宋体"/>
          <w:color w:val="231F20"/>
          <w:szCs w:val="21"/>
        </w:rPr>
        <w:t>2018年3月，</w:t>
      </w:r>
      <w:r>
        <w:rPr>
          <w:rFonts w:hint="eastAsia"/>
          <w:szCs w:val="21"/>
        </w:rPr>
        <w:t>通过问卷星调查我校学生家庭家风家训的基本情况</w:t>
      </w:r>
      <w:r>
        <w:rPr>
          <w:rFonts w:hint="eastAsia"/>
          <w:szCs w:val="21"/>
          <w:lang w:eastAsia="zh-CN"/>
        </w:rPr>
        <w:t>。</w:t>
      </w:r>
      <w:r>
        <w:rPr>
          <w:rFonts w:hint="eastAsia" w:ascii="宋体" w:hAnsi="宋体"/>
          <w:szCs w:val="21"/>
        </w:rPr>
        <w:t>作为随迁子女集聚学校，大多数家庭为新昆山人，不同家庭的受教育程度差异明显，家庭结构不同，</w:t>
      </w:r>
      <w:r>
        <w:rPr>
          <w:rFonts w:hint="eastAsia" w:ascii="宋体" w:hAnsi="宋体"/>
          <w:szCs w:val="21"/>
          <w:lang w:val="en-US" w:eastAsia="zh-CN"/>
        </w:rPr>
        <w:t>但</w:t>
      </w:r>
      <w:r>
        <w:rPr>
          <w:rFonts w:hint="eastAsia"/>
          <w:szCs w:val="21"/>
        </w:rPr>
        <w:t>92%的家庭愿意通过理论学习、参与学校亲子活动等形式形成良好的家风家训。基于此，我校开展子课题《优秀传统家风家训的当代价值及应用研究》。</w:t>
      </w:r>
    </w:p>
    <w:p>
      <w:pPr>
        <w:spacing w:line="360" w:lineRule="auto"/>
        <w:ind w:firstLine="422" w:firstLineChars="200"/>
        <w:jc w:val="left"/>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2.学习课题方案、建立组织机构，以机制推进课题研究</w:t>
      </w:r>
    </w:p>
    <w:p>
      <w:pPr>
        <w:spacing w:line="360" w:lineRule="auto"/>
        <w:ind w:firstLine="420" w:firstLineChars="200"/>
        <w:jc w:val="left"/>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课题初期，我校李家成教授做题为《论学校、家庭、社区合作研究的中国经验》的报告。李教授阐述了当前学校、家庭、社区合作的大趋势，并用生动、丰富的实践案例阐述了“哪些方面存在合作的可能？如何合作？”两大问题，让老师们对家校合作有了一个初步的认识。10月，我校以课题研究为核心开展专题研讨活动，</w:t>
      </w:r>
      <w:r>
        <w:rPr>
          <w:rFonts w:hint="eastAsia" w:ascii="Calibri" w:hAnsi="Calibri" w:eastAsia="宋体" w:cs="Times New Roman"/>
        </w:rPr>
        <w:t>李家成教授携手其专家团队走进振华实小</w:t>
      </w:r>
      <w:r>
        <w:rPr>
          <w:rFonts w:hint="eastAsia"/>
        </w:rPr>
        <w:t>，我校多位老师就班级活动提困惑，</w:t>
      </w:r>
      <w:r>
        <w:rPr>
          <w:rFonts w:hint="eastAsia" w:ascii="Calibri" w:hAnsi="Calibri" w:eastAsia="宋体" w:cs="Times New Roman"/>
        </w:rPr>
        <w:t>李教授</w:t>
      </w:r>
      <w:r>
        <w:rPr>
          <w:rFonts w:hint="eastAsia"/>
        </w:rPr>
        <w:t>与发言老师</w:t>
      </w:r>
      <w:r>
        <w:rPr>
          <w:rFonts w:hint="eastAsia" w:ascii="Calibri" w:hAnsi="Calibri" w:eastAsia="宋体" w:cs="Times New Roman"/>
        </w:rPr>
        <w:t>对话交流，在给予肯定的同时也提出了更高要求，</w:t>
      </w:r>
      <w:r>
        <w:rPr>
          <w:rFonts w:hint="eastAsia"/>
        </w:rPr>
        <w:t>学校活动、班级活动不止停留于此，更要带有前瞻性</w:t>
      </w:r>
      <w:r>
        <w:rPr>
          <w:rFonts w:hint="eastAsia" w:asciiTheme="majorEastAsia" w:hAnsiTheme="majorEastAsia" w:eastAsiaTheme="majorEastAsia"/>
          <w:bCs/>
          <w:color w:val="000000"/>
          <w:szCs w:val="21"/>
        </w:rPr>
        <w:t>。2018年1月，李家成指导深化老师对学校活动的认识，从报名方式、学生年龄特点、活动可操作性、成果呈现等方面进行分析，针对寒假生活，通过展示其他地区活动，向我校班主任开启了假期生活新模式——定制寒假，于是我校开启了“你好，寒假”活动。</w:t>
      </w:r>
    </w:p>
    <w:p>
      <w:pPr>
        <w:spacing w:line="360" w:lineRule="auto"/>
        <w:ind w:firstLine="422" w:firstLineChars="200"/>
        <w:jc w:val="left"/>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3.依托专家引领、深入课题研究，以假期活动推进课题研究</w:t>
      </w:r>
    </w:p>
    <w:p>
      <w:pPr>
        <w:spacing w:line="360" w:lineRule="auto"/>
        <w:ind w:firstLine="420" w:firstLineChars="200"/>
        <w:jc w:val="left"/>
        <w:rPr>
          <w:rFonts w:asciiTheme="majorEastAsia" w:hAnsiTheme="majorEastAsia" w:eastAsiaTheme="majorEastAsia"/>
          <w:bCs/>
          <w:color w:val="000000"/>
          <w:szCs w:val="21"/>
        </w:rPr>
      </w:pPr>
      <w:r>
        <w:rPr>
          <w:rFonts w:hint="eastAsia"/>
        </w:rPr>
        <w:t>2018年2月，学校再次邀请李家成教授第四次走进振华实小，为全体班主任老师开展“建设全纳型、创新型和生态型班级”讲座，并分析点评“你好，寒假”活动，指出寒假中的每一个活动都可以转化为资源与不同学科进行综合融通，这就是学科改变的基础，逐步发展为课程资源。昆山市第一中心小学的9位骨干教师一起参与本次活动</w:t>
      </w:r>
      <w:r>
        <w:rPr>
          <w:rFonts w:hint="eastAsia" w:asciiTheme="majorEastAsia" w:hAnsiTheme="majorEastAsia" w:eastAsiaTheme="majorEastAsia"/>
          <w:bCs/>
          <w:color w:val="000000"/>
          <w:szCs w:val="21"/>
        </w:rPr>
        <w:t>。5月，我校承办2018年首届昆嘉家校合作论坛，江秀英校长在论坛上作题为《家校深度合作，让我们“一起成长”》的报告，阐述我校课题进展情况。6月，李教授开展以“暑期生活与学期初生活重建”为主题的课题专题交流，总结“你好·寒假”经验教训基础上，进一步深化对假期生活研究的特殊性认识，强调在教育的空隙开展教育研究，回归原点：假期与人的发展，探讨“你好·暑假”活动。</w:t>
      </w:r>
    </w:p>
    <w:p>
      <w:pPr>
        <w:spacing w:line="360" w:lineRule="auto"/>
        <w:ind w:firstLine="420" w:firstLineChars="200"/>
      </w:pPr>
      <w:r>
        <w:rPr>
          <w:rFonts w:hint="eastAsia" w:asciiTheme="majorEastAsia" w:hAnsiTheme="majorEastAsia" w:eastAsiaTheme="majorEastAsia"/>
          <w:bCs/>
          <w:color w:val="000000"/>
          <w:szCs w:val="21"/>
        </w:rPr>
        <w:t>为进一步推进“十三五”课题规划实施，</w:t>
      </w:r>
      <w:r>
        <w:rPr>
          <w:rFonts w:hint="eastAsia" w:ascii="Calibri" w:hAnsi="Calibri" w:eastAsia="宋体" w:cs="Times New Roman"/>
        </w:rPr>
        <w:t>2018年12月20日下午，在昆山市第三中心</w:t>
      </w:r>
      <w:r>
        <w:rPr>
          <w:rFonts w:hint="eastAsia"/>
        </w:rPr>
        <w:t>小学进行课题中期成果汇报，我校教科副主任蒋敏做课题汇报</w:t>
      </w:r>
      <w:r>
        <w:rPr>
          <w:rFonts w:hint="eastAsia" w:ascii="Calibri" w:hAnsi="Calibri" w:eastAsia="宋体" w:cs="Times New Roman"/>
        </w:rPr>
        <w:t>。</w:t>
      </w:r>
      <w:r>
        <w:rPr>
          <w:rFonts w:hint="eastAsia"/>
        </w:rPr>
        <w:t>如何将“你好，寒暑假”活动深入做下去？如何将进一步提升家校合作活动中的家长参与度？如何最大限度的发挥家校合作活动中家长的主体意识？这是我们下一阶段的研究重点。</w:t>
      </w:r>
    </w:p>
    <w:p>
      <w:pPr>
        <w:spacing w:line="360" w:lineRule="auto"/>
        <w:ind w:firstLine="420" w:firstLineChars="200"/>
        <w:jc w:val="left"/>
        <w:rPr>
          <w:rFonts w:asciiTheme="majorEastAsia" w:hAnsiTheme="majorEastAsia" w:eastAsiaTheme="majorEastAsia"/>
          <w:bCs/>
          <w:color w:val="000000"/>
          <w:szCs w:val="21"/>
        </w:rPr>
      </w:pPr>
      <w:r>
        <w:rPr>
          <w:rFonts w:hint="eastAsia"/>
          <w:szCs w:val="21"/>
        </w:rPr>
        <w:t>2019年3月，我校开展“你好，寒假！”展示交流，</w:t>
      </w:r>
      <w:r>
        <w:rPr>
          <w:rFonts w:hint="eastAsia"/>
          <w:bCs/>
        </w:rPr>
        <w:t>邀请李家成教授和昆山市教育局基教科沈志坚科长来校指导，昆山电视台全程参与跟拍。活动中，邀请振华</w:t>
      </w:r>
      <w:r>
        <w:rPr>
          <w:rFonts w:hint="eastAsia"/>
        </w:rPr>
        <w:t>家长及孩子们的交流假期体验，班主任关于“如何开展假期活动”进行交流。6月，进一步深入开展“你好，暑假”项目研究，</w:t>
      </w:r>
      <w:r>
        <w:rPr>
          <w:rFonts w:hint="eastAsia" w:ascii="Calibri" w:hAnsi="Calibri" w:eastAsia="宋体" w:cs="Times New Roman"/>
        </w:rPr>
        <w:t>李家成及其研究团队、昆山市家校合作指导中心副主任尹弘敏与会指导，学校校长江秀英、校教科骨干、德育骨干以及34位校级家委会成员参加活动。</w:t>
      </w:r>
      <w:r>
        <w:rPr>
          <w:rFonts w:hint="eastAsia"/>
        </w:rPr>
        <w:t>本次活动将家长纳入项目的核心成员，家校对话，共同致力于家校合作课题的深入研究。</w:t>
      </w:r>
      <w:r>
        <w:rPr>
          <w:rFonts w:hint="eastAsia"/>
          <w:szCs w:val="21"/>
        </w:rPr>
        <w:t>9月，我校进一步深入研究暑期生活与学期初生活的联系，对暑期活动复盘，</w:t>
      </w:r>
      <w:r>
        <w:rPr>
          <w:rFonts w:hint="eastAsia"/>
          <w:szCs w:val="21"/>
          <w:lang w:val="en-US" w:eastAsia="zh-CN"/>
        </w:rPr>
        <w:t>开展暑期生活分享会，</w:t>
      </w:r>
      <w:r>
        <w:rPr>
          <w:rFonts w:hint="eastAsia"/>
          <w:szCs w:val="21"/>
        </w:rPr>
        <w:t>完成《2019“你好，暑假”调查</w:t>
      </w:r>
      <w:r>
        <w:rPr>
          <w:rFonts w:hint="eastAsia"/>
          <w:szCs w:val="21"/>
          <w:lang w:val="en-US" w:eastAsia="zh-CN"/>
        </w:rPr>
        <w:t>问卷</w:t>
      </w:r>
      <w:r>
        <w:rPr>
          <w:rFonts w:hint="eastAsia"/>
          <w:szCs w:val="21"/>
        </w:rPr>
        <w:t>》，了解</w:t>
      </w:r>
      <w:r>
        <w:rPr>
          <w:rFonts w:hint="eastAsia"/>
          <w:szCs w:val="21"/>
          <w:lang w:val="en-US" w:eastAsia="zh-CN"/>
        </w:rPr>
        <w:t>学生成长</w:t>
      </w:r>
      <w:r>
        <w:rPr>
          <w:rFonts w:hint="eastAsia"/>
          <w:szCs w:val="21"/>
        </w:rPr>
        <w:t>的变化，从问卷中可以了解到，60%左右的孩子在知识、技能、习惯养成等方面均有收获，78%的同学相比过往在学期初能更快适应新学期生活。</w:t>
      </w:r>
    </w:p>
    <w:p>
      <w:pPr>
        <w:spacing w:line="360" w:lineRule="auto"/>
        <w:ind w:firstLine="422" w:firstLineChars="200"/>
        <w:jc w:val="left"/>
        <w:rPr>
          <w:szCs w:val="21"/>
        </w:rPr>
      </w:pPr>
      <w:r>
        <w:rPr>
          <w:rFonts w:hint="eastAsia"/>
          <w:b/>
          <w:bCs/>
          <w:szCs w:val="21"/>
        </w:rPr>
        <w:t>4.聚焦生活德育、挖掘社区资源，以家长主体深入课题研究</w:t>
      </w:r>
    </w:p>
    <w:p>
      <w:pPr>
        <w:spacing w:line="360" w:lineRule="auto"/>
        <w:ind w:firstLine="422" w:firstLineChars="200"/>
        <w:jc w:val="left"/>
        <w:rPr>
          <w:b/>
          <w:szCs w:val="21"/>
        </w:rPr>
      </w:pPr>
      <w:r>
        <w:rPr>
          <w:rFonts w:hint="eastAsia"/>
          <w:b/>
          <w:szCs w:val="21"/>
        </w:rPr>
        <w:t>（</w:t>
      </w:r>
      <w:r>
        <w:rPr>
          <w:rFonts w:hint="eastAsia"/>
          <w:b/>
          <w:szCs w:val="21"/>
          <w:lang w:val="en-US" w:eastAsia="zh-CN"/>
        </w:rPr>
        <w:t>1</w:t>
      </w:r>
      <w:r>
        <w:rPr>
          <w:rFonts w:hint="eastAsia"/>
          <w:b/>
          <w:szCs w:val="21"/>
        </w:rPr>
        <w:t>）借助问卷星，主题活动家长学生共谋划</w:t>
      </w:r>
    </w:p>
    <w:p>
      <w:pPr>
        <w:spacing w:line="360" w:lineRule="auto"/>
        <w:ind w:firstLine="420" w:firstLineChars="200"/>
        <w:jc w:val="left"/>
        <w:rPr>
          <w:rFonts w:hint="eastAsia"/>
          <w:szCs w:val="21"/>
        </w:rPr>
      </w:pPr>
      <w:r>
        <w:rPr>
          <w:rFonts w:hint="eastAsia"/>
          <w:szCs w:val="21"/>
        </w:rPr>
        <w:t>学校的成长离不开家长的支持，学校的成长与家长的成长应当相伴而生。</w:t>
      </w: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这就是二十四节气</w:t>
      </w: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是我校品牌特色活动，</w:t>
      </w:r>
      <w:r>
        <w:rPr>
          <w:rFonts w:hint="eastAsia" w:ascii="宋体" w:hAnsi="宋体"/>
          <w:bCs/>
          <w:color w:val="000000"/>
          <w:szCs w:val="21"/>
        </w:rPr>
        <w:t>挖掘二十四节气中蕴含的丰富的育人价值，以传承中国传统文化，发展学生核心素养为主旨</w:t>
      </w:r>
      <w:r>
        <w:rPr>
          <w:rFonts w:hint="eastAsia"/>
          <w:szCs w:val="21"/>
        </w:rPr>
        <w:t>开展</w:t>
      </w:r>
      <w:r>
        <w:rPr>
          <w:rFonts w:hint="eastAsia"/>
          <w:szCs w:val="21"/>
          <w:lang w:val="en-US" w:eastAsia="zh-CN"/>
        </w:rPr>
        <w:t>主题</w:t>
      </w:r>
      <w:r>
        <w:rPr>
          <w:szCs w:val="21"/>
        </w:rPr>
        <w:t>活动</w:t>
      </w:r>
      <w:r>
        <w:rPr>
          <w:rFonts w:hint="eastAsia"/>
          <w:szCs w:val="21"/>
        </w:rPr>
        <w:t>。二十四节气中不同节气具有各自特色的传统过节方式方法，这些过节方式蕴含着丰富的民族传统文化、中华传统故事，向爷爷奶奶了解节气故事、一起参与节气活动，在节气活动中促成隔代学习。</w:t>
      </w:r>
    </w:p>
    <w:p>
      <w:pPr>
        <w:spacing w:line="360" w:lineRule="auto"/>
        <w:ind w:firstLine="422" w:firstLineChars="200"/>
        <w:jc w:val="left"/>
        <w:rPr>
          <w:szCs w:val="21"/>
        </w:rPr>
      </w:pPr>
      <w:r>
        <w:rPr>
          <w:rFonts w:hint="eastAsia" w:ascii="仿宋" w:hAnsi="仿宋" w:eastAsia="仿宋" w:cs="仿宋"/>
          <w:b/>
          <w:bCs/>
        </w:rPr>
        <w:pict>
          <v:rect id="_x0000_s1029" o:spid="_x0000_s1029" o:spt="1" style="position:absolute;left:0pt;margin-left:-11.7pt;margin-top:92.8pt;height:206.5pt;width:440.25pt;z-index:251662336;mso-width-relative:page;mso-height-relative:page;" filled="f" stroked="t" coordsize="21600,21600">
            <v:path/>
            <v:fill on="f" focussize="0,0"/>
            <v:stroke color="#000000" joinstyle="miter"/>
            <v:imagedata o:title=""/>
            <o:lock v:ext="edit" aspectratio="f"/>
          </v:rect>
        </w:pict>
      </w:r>
      <w:r>
        <w:rPr>
          <w:rFonts w:hint="eastAsia"/>
          <w:szCs w:val="21"/>
        </w:rPr>
        <w:t>活动设计之初，</w:t>
      </w:r>
      <w:r>
        <w:rPr>
          <w:rFonts w:hint="eastAsia"/>
        </w:rPr>
        <w:t>从纸质的“节气活动意见征集单”到问卷星发布“节气活动自选菜单”，以发挥学生主体意识为导向，以家校合育理念为核心，</w:t>
      </w:r>
      <w:r>
        <w:rPr>
          <w:rFonts w:hint="eastAsia"/>
          <w:szCs w:val="21"/>
        </w:rPr>
        <w:t>让家长与学生围绕每个季节提出设想。我们按不同年级收集并汇总整理出学生、家长、教师</w:t>
      </w:r>
      <w:r>
        <w:rPr>
          <w:rFonts w:hint="eastAsia"/>
          <w:szCs w:val="21"/>
          <w:lang w:val="en-US" w:eastAsia="zh-CN"/>
        </w:rPr>
        <w:t>喜欢</w:t>
      </w:r>
      <w:r>
        <w:rPr>
          <w:rFonts w:hint="eastAsia"/>
          <w:szCs w:val="21"/>
        </w:rPr>
        <w:t>的家校活动，制定“菜单式”的季节系列活动方案，让学生自主选择感兴趣的活动项目展开活动。</w:t>
      </w:r>
    </w:p>
    <w:p>
      <w:pPr>
        <w:spacing w:line="240" w:lineRule="auto"/>
        <w:ind w:firstLine="422" w:firstLineChars="200"/>
        <w:jc w:val="center"/>
        <w:rPr>
          <w:rFonts w:hint="eastAsia" w:ascii="仿宋" w:hAnsi="仿宋" w:eastAsia="仿宋" w:cs="仿宋"/>
          <w:b/>
          <w:bCs/>
          <w:szCs w:val="21"/>
        </w:rPr>
      </w:pPr>
      <w:r>
        <w:rPr>
          <w:rFonts w:hint="eastAsia" w:ascii="仿宋" w:hAnsi="仿宋" w:eastAsia="仿宋" w:cs="仿宋"/>
          <w:b/>
          <w:bCs/>
          <w:szCs w:val="21"/>
        </w:rPr>
        <w:t>“这就是二十四节气·春”学生自选活动菜单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szCs w:val="21"/>
        </w:rPr>
        <w:t>1.学生姓名：</w:t>
      </w:r>
      <w:r>
        <w:rPr>
          <w:rFonts w:hint="eastAsia" w:ascii="仿宋" w:hAnsi="仿宋" w:eastAsia="仿宋" w:cs="仿宋"/>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2.年级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A.一年级      B.二年级      C.三年级       D.四年级       E.五年级       F.六年级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3.班级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A.1班     B.2班     C.3班     D.4班     E.5班     F.6班      G.7班      H.8班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4.活动菜单 [多选题]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A.游春（用镜头：拍摄春日亲子活动的场景，制作春的专属影集）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B.游春（用文字：记录春游踏青的见闻与感受）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C.游春（用画笔：描绘游览旅途中的美好“春光”）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D.游春（辩别野菜，采摘野菜）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b/>
          <w:bCs/>
        </w:rPr>
        <w:pict>
          <v:rect id="_x0000_s1033" o:spid="_x0000_s1033" o:spt="1" style="position:absolute;left:0pt;margin-left:-9.45pt;margin-top:-1.25pt;height:80.55pt;width:440.25pt;z-index:251703296;mso-width-relative:page;mso-height-relative:page;" filled="f" stroked="t" coordsize="21600,21600">
            <v:path/>
            <v:fill on="f" focussize="0,0"/>
            <v:stroke color="#000000" joinstyle="miter"/>
            <v:imagedata o:title=""/>
            <o:lock v:ext="edit" aspectratio="f"/>
          </v:rect>
        </w:pict>
      </w:r>
      <w:r>
        <w:rPr>
          <w:rFonts w:hint="eastAsia" w:ascii="仿宋" w:hAnsi="仿宋" w:eastAsia="仿宋" w:cs="仿宋"/>
          <w:szCs w:val="21"/>
        </w:rPr>
        <w:t>E.游春（用收获的野菜制作一道美食）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F.放春（DIY创意风筝：采买材料包，建议空白面，制作一张个性化的风筝）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G.放春（放风筝一让你的创意飞天）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H.记春（观察一种植物：如播下一颗种子，观察它在春日里的变化）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I. 记春（观察一种动物：如蝌蚪、春蚕，记录它的成长）</w:t>
      </w:r>
    </w:p>
    <w:p>
      <w:pPr>
        <w:spacing w:line="360" w:lineRule="auto"/>
        <w:ind w:firstLine="422" w:firstLineChars="200"/>
        <w:jc w:val="left"/>
        <w:rPr>
          <w:szCs w:val="21"/>
        </w:rPr>
      </w:pPr>
      <w:r>
        <w:rPr>
          <w:rFonts w:hint="eastAsia" w:ascii="仿宋" w:hAnsi="仿宋" w:eastAsia="仿宋" w:cs="仿宋"/>
          <w:b/>
          <w:bCs/>
        </w:rPr>
        <w:pict>
          <v:rect id="_x0000_s1031" o:spid="_x0000_s1031" o:spt="1" style="position:absolute;left:0pt;margin-left:-11.3pt;margin-top:93.15pt;height:518.05pt;width:440.25pt;z-index:251677696;mso-width-relative:page;mso-height-relative:page;" filled="f" stroked="t" coordsize="21600,21600">
            <v:path/>
            <v:fill on="f" focussize="0,0"/>
            <v:stroke color="#000000" joinstyle="miter"/>
            <v:imagedata o:title=""/>
            <o:lock v:ext="edit" aspectratio="f"/>
          </v:rect>
        </w:pict>
      </w:r>
      <w:r>
        <w:rPr>
          <w:rFonts w:hint="eastAsia"/>
          <w:szCs w:val="21"/>
        </w:rPr>
        <w:t>在“你好，寒暑假”系列活动中，项目研究初期通过问卷星调查学生及家长对寒假生活的期待，并进行活动反馈，关注学生对本次活动的整体感受。随着项目研究的不断深入，从关注“学生参与活动的整体感受”逐渐转向“学生活动过程中的改变”再到“假期生活与学期初生活的重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Cs w:val="21"/>
        </w:rPr>
      </w:pPr>
      <w:r>
        <w:rPr>
          <w:rFonts w:hint="eastAsia" w:ascii="仿宋" w:hAnsi="仿宋" w:eastAsia="仿宋" w:cs="仿宋"/>
          <w:b/>
          <w:bCs/>
          <w:szCs w:val="21"/>
        </w:rPr>
        <w:t>振华实验小学2018“你好，寒假！”寒假活动调查问卷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1. 学生年级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O一年級    O二年級    O三年級    O四年級    O五年級    O六年級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2. 学生班级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O1班   O2班   O3班    O4班    O5班     O 6班    O7班     O8班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3. 除了《过好寒假》，老师还会布置什么类型作业？【多选】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A.老師不布置其它作业     B.习题作业    C.背诵古持文     D.练字    E.阅读、读后感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F.作文    G.实践活动    H.复习上学期所学    l.预习下学期新课    J.其它</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7.除了《过好寒假》, 父母还会布置什么类型作业？【多选】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A.父母不布置其它作业     B.习题作业    C.背诵古持文     D.练字    E.阅读、读后感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F.作文    G.实践活动    H.复习上学期所学    l. 预习下学期新课   J. 报兴趣班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 xml:space="preserve">K.报辅导班     L.家务劳动      M.其它：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8.你喜欢什么类型作业？【多选】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A.练习、抄写、写作等书面作业    B.朗读、背诵等口头作业    C.复习、预习等学习作业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D.课外阅读     E.体育运动      F.家务劳动    G.书画艺术    H.手工制作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 xml:space="preserve">L.公益活幼、旅游等实践作止等实践作业     J.其它：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9.今年的寒假你希望有什么不一样？【多选】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A.孩子们和家人一起，出家门，看世界；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B.学习传统礼仪，了解地方习俗；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C.购买年货，学习压岁钱理财；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D.学做家务，小鬼当家；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E.结交一位新朋友；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F.学会一样新本领；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G.和父母、好朋友看一场电影；</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H.品尝具有特色的地方美食，边尝边学；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I.参加公益活动，奉献自己的爱心；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J.遨游书海，读几本课外书，丰富自己的精神世界；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K.写一手字、画一幅画，提升自己的艺术修养；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L.进行一项特别的研究，开展一个小调查，发现这个世界的不同；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M.做一个小制作；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N.进行一个发明小创造，大胆创新；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O.和父母一起，走进农田，认识几种农作物，观察农作物的生长，感受大自然的气息；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P.跟爸爸妈妈上一天班，进行一次职业体验，感受他们工作的辛苦；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b/>
          <w:bCs/>
        </w:rPr>
        <w:pict>
          <v:rect id="_x0000_s1034" o:spid="_x0000_s1034" o:spt="1" style="position:absolute;left:0pt;margin-left:-12.75pt;margin-top:0.1pt;height:81.75pt;width:441.7pt;z-index:251723776;mso-width-relative:page;mso-height-relative:page;" filled="f" stroked="t" coordsize="21600,21600">
            <v:path/>
            <v:fill on="f" focussize="0,0"/>
            <v:stroke color="#000000" joinstyle="miter"/>
            <v:imagedata o:title=""/>
            <o:lock v:ext="edit" aspectratio="f"/>
          </v:rect>
        </w:pict>
      </w:r>
      <w:r>
        <w:rPr>
          <w:rFonts w:hint="eastAsia" w:ascii="仿宋" w:hAnsi="仿宋" w:eastAsia="仿宋" w:cs="仿宋"/>
          <w:szCs w:val="21"/>
        </w:rPr>
        <w:t>Q.听爷爷奶奶讲家庭的幸福故事，把这些故事整理成一本家庭故事集；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R.平时家长工作太忙，想多和爸爸妈妈待在一起；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S.其它</w:t>
      </w:r>
      <w:r>
        <w:rPr>
          <w:rFonts w:hint="eastAsia" w:ascii="仿宋" w:hAnsi="仿宋" w:eastAsia="仿宋" w:cs="仿宋"/>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10.下学期初,你是否愿意分享、展示自己不一祥的寒假作业？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rPr>
      </w:pPr>
      <w:r>
        <w:rPr>
          <w:rFonts w:hint="eastAsia" w:ascii="仿宋" w:hAnsi="仿宋" w:eastAsia="仿宋" w:cs="仿宋"/>
          <w:szCs w:val="21"/>
        </w:rPr>
        <w:t>A.愿意           B.不愿意意         C.暂不考虑</w:t>
      </w:r>
    </w:p>
    <w:p>
      <w:pPr>
        <w:spacing w:line="360" w:lineRule="auto"/>
        <w:jc w:val="left"/>
        <w:rPr>
          <w:szCs w:val="21"/>
        </w:rPr>
      </w:pPr>
    </w:p>
    <w:p>
      <w:pPr>
        <w:spacing w:line="360" w:lineRule="auto"/>
        <w:jc w:val="left"/>
        <w:rPr>
          <w:szCs w:val="21"/>
        </w:rPr>
      </w:pPr>
      <w:r>
        <w:rPr>
          <w:b/>
          <w:bCs/>
        </w:rPr>
        <w:pict>
          <v:rect id="_x0000_s1032" o:spid="_x0000_s1032" o:spt="1" style="position:absolute;left:0pt;margin-left:-13.2pt;margin-top:16.25pt;height:466.3pt;width:444.75pt;z-index:251698176;mso-width-relative:page;mso-height-relative:page;" filled="f" stroked="t" coordsize="21600,21600">
            <v:path/>
            <v:fill on="f" focussize="0,0"/>
            <v:stroke color="#000000" joinstyle="miter"/>
            <v:imagedata o:title=""/>
            <o:lock v:ext="edit" aspectratio="f"/>
          </v:rect>
        </w:pict>
      </w:r>
    </w:p>
    <w:p>
      <w:pPr>
        <w:spacing w:line="240" w:lineRule="auto"/>
        <w:jc w:val="center"/>
        <w:rPr>
          <w:szCs w:val="21"/>
        </w:rPr>
      </w:pPr>
      <w:r>
        <w:rPr>
          <w:rFonts w:hint="eastAsia"/>
          <w:b/>
          <w:bCs/>
          <w:szCs w:val="21"/>
        </w:rPr>
        <w:t>振华实小2019“你好，暑假”体验调查（家庭版）</w:t>
      </w:r>
    </w:p>
    <w:p>
      <w:pPr>
        <w:spacing w:line="240" w:lineRule="auto"/>
        <w:jc w:val="left"/>
        <w:rPr>
          <w:rFonts w:ascii="楷体" w:hAnsi="楷体" w:eastAsia="楷体" w:cs="楷体"/>
          <w:szCs w:val="21"/>
        </w:rPr>
      </w:pPr>
      <w:r>
        <w:rPr>
          <w:rFonts w:hint="eastAsia" w:ascii="楷体" w:hAnsi="楷体" w:eastAsia="楷体" w:cs="楷体"/>
          <w:szCs w:val="21"/>
        </w:rPr>
        <w:t>尊敬的家长朋友：</w:t>
      </w:r>
    </w:p>
    <w:p>
      <w:pPr>
        <w:spacing w:line="240" w:lineRule="auto"/>
        <w:jc w:val="left"/>
        <w:rPr>
          <w:rFonts w:ascii="楷体" w:hAnsi="楷体" w:eastAsia="楷体" w:cs="楷体"/>
          <w:szCs w:val="21"/>
        </w:rPr>
      </w:pPr>
      <w:r>
        <w:rPr>
          <w:rFonts w:hint="eastAsia" w:ascii="楷体" w:hAnsi="楷体" w:eastAsia="楷体" w:cs="楷体"/>
          <w:szCs w:val="21"/>
        </w:rPr>
        <w:t>您好！</w:t>
      </w:r>
    </w:p>
    <w:p>
      <w:pPr>
        <w:spacing w:line="240" w:lineRule="auto"/>
        <w:jc w:val="left"/>
        <w:rPr>
          <w:szCs w:val="21"/>
        </w:rPr>
      </w:pPr>
      <w:r>
        <w:rPr>
          <w:rFonts w:hint="eastAsia" w:ascii="楷体" w:hAnsi="楷体" w:eastAsia="楷体" w:cs="楷体"/>
          <w:szCs w:val="21"/>
        </w:rPr>
        <w:t xml:space="preserve">    丰富多彩的暑假生活已经过去，为了解孩子们参与学校“你好，暑假！”项目的情况，请家长们积极配合，根据孩子的暑期生活完成《振华实小2019“你好，暑假”体验调查问卷》。感谢您的配合！</w:t>
      </w:r>
    </w:p>
    <w:p>
      <w:pPr>
        <w:spacing w:line="240" w:lineRule="auto"/>
        <w:jc w:val="left"/>
        <w:rPr>
          <w:rFonts w:hint="eastAsia" w:ascii="仿宋" w:hAnsi="仿宋" w:eastAsia="仿宋" w:cs="仿宋"/>
          <w:szCs w:val="21"/>
        </w:rPr>
      </w:pPr>
      <w:r>
        <w:rPr>
          <w:rFonts w:hint="eastAsia" w:ascii="仿宋" w:hAnsi="仿宋" w:eastAsia="仿宋" w:cs="仿宋"/>
          <w:szCs w:val="21"/>
        </w:rPr>
        <w:t>班级：</w:t>
      </w:r>
      <w:r>
        <w:rPr>
          <w:rFonts w:hint="eastAsia" w:ascii="仿宋" w:hAnsi="仿宋" w:eastAsia="仿宋" w:cs="仿宋"/>
          <w:szCs w:val="21"/>
          <w:u w:val="single"/>
        </w:rPr>
        <w:t xml:space="preserve">             </w:t>
      </w:r>
      <w:r>
        <w:rPr>
          <w:rFonts w:hint="eastAsia" w:ascii="仿宋" w:hAnsi="仿宋" w:eastAsia="仿宋" w:cs="仿宋"/>
          <w:szCs w:val="21"/>
        </w:rPr>
        <w:t xml:space="preserve">       姓名：</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240" w:lineRule="auto"/>
        <w:jc w:val="left"/>
        <w:rPr>
          <w:rFonts w:hint="eastAsia" w:ascii="楷体" w:hAnsi="楷体" w:eastAsia="楷体" w:cs="楷体"/>
          <w:szCs w:val="21"/>
        </w:rPr>
      </w:pPr>
      <w:r>
        <w:rPr>
          <w:rFonts w:hint="eastAsia" w:ascii="楷体" w:hAnsi="楷体" w:eastAsia="楷体" w:cs="楷体"/>
          <w:szCs w:val="21"/>
        </w:rPr>
        <w:t>【学生作答部分】</w:t>
      </w:r>
    </w:p>
    <w:p>
      <w:pPr>
        <w:spacing w:line="240" w:lineRule="auto"/>
        <w:jc w:val="left"/>
        <w:rPr>
          <w:rFonts w:hint="eastAsia" w:ascii="仿宋" w:hAnsi="仿宋" w:eastAsia="仿宋" w:cs="仿宋"/>
          <w:szCs w:val="21"/>
        </w:rPr>
      </w:pPr>
      <w:r>
        <w:rPr>
          <w:rFonts w:hint="eastAsia" w:ascii="仿宋" w:hAnsi="仿宋" w:eastAsia="仿宋" w:cs="仿宋"/>
          <w:szCs w:val="21"/>
        </w:rPr>
        <w:t>1.（多选题）在这个暑假里，我是这样度过的：</w:t>
      </w:r>
    </w:p>
    <w:p>
      <w:pPr>
        <w:spacing w:line="240" w:lineRule="auto"/>
        <w:jc w:val="left"/>
        <w:rPr>
          <w:rFonts w:hint="eastAsia" w:ascii="仿宋" w:hAnsi="仿宋" w:eastAsia="仿宋" w:cs="仿宋"/>
          <w:szCs w:val="21"/>
        </w:rPr>
      </w:pPr>
      <w:r>
        <w:rPr>
          <w:rFonts w:hint="eastAsia" w:ascii="仿宋" w:hAnsi="仿宋" w:eastAsia="仿宋" w:cs="仿宋"/>
          <w:szCs w:val="21"/>
        </w:rPr>
        <w:t>A.看电视，</w:t>
      </w:r>
      <w:r>
        <w:rPr>
          <w:rFonts w:hint="eastAsia" w:ascii="仿宋" w:hAnsi="仿宋" w:eastAsia="仿宋" w:cs="仿宋"/>
          <w:szCs w:val="21"/>
          <w:u w:val="single"/>
        </w:rPr>
        <w:t xml:space="preserve">           </w:t>
      </w:r>
      <w:r>
        <w:rPr>
          <w:rFonts w:hint="eastAsia" w:ascii="仿宋" w:hAnsi="仿宋" w:eastAsia="仿宋" w:cs="仿宋"/>
          <w:szCs w:val="21"/>
        </w:rPr>
        <w:t>（经常看/偶尔看）   B.玩手机，</w:t>
      </w:r>
      <w:r>
        <w:rPr>
          <w:rFonts w:hint="eastAsia" w:ascii="仿宋" w:hAnsi="仿宋" w:eastAsia="仿宋" w:cs="仿宋"/>
          <w:szCs w:val="21"/>
          <w:u w:val="single"/>
        </w:rPr>
        <w:t xml:space="preserve">           </w:t>
      </w:r>
      <w:r>
        <w:rPr>
          <w:rFonts w:hint="eastAsia" w:ascii="仿宋" w:hAnsi="仿宋" w:eastAsia="仿宋" w:cs="仿宋"/>
          <w:szCs w:val="21"/>
        </w:rPr>
        <w:t>（经常玩/偶尔玩）</w:t>
      </w:r>
    </w:p>
    <w:p>
      <w:pPr>
        <w:spacing w:line="240" w:lineRule="auto"/>
        <w:jc w:val="left"/>
        <w:rPr>
          <w:rFonts w:hint="eastAsia" w:ascii="仿宋" w:hAnsi="仿宋" w:eastAsia="仿宋" w:cs="仿宋"/>
          <w:szCs w:val="21"/>
        </w:rPr>
      </w:pPr>
      <w:r>
        <w:rPr>
          <w:rFonts w:hint="eastAsia" w:ascii="仿宋" w:hAnsi="仿宋" w:eastAsia="仿宋" w:cs="仿宋"/>
          <w:szCs w:val="21"/>
        </w:rPr>
        <w:t>C.与同伴玩耍，</w:t>
      </w:r>
      <w:r>
        <w:rPr>
          <w:rFonts w:hint="eastAsia" w:ascii="仿宋" w:hAnsi="仿宋" w:eastAsia="仿宋" w:cs="仿宋"/>
          <w:szCs w:val="21"/>
          <w:u w:val="single"/>
        </w:rPr>
        <w:t xml:space="preserve">        </w:t>
      </w:r>
      <w:r>
        <w:rPr>
          <w:rFonts w:hint="eastAsia" w:ascii="仿宋" w:hAnsi="仿宋" w:eastAsia="仿宋" w:cs="仿宋"/>
          <w:szCs w:val="21"/>
        </w:rPr>
        <w:t>（经常玩/偶尔玩）   D.参加兴趣班，有</w:t>
      </w:r>
      <w:r>
        <w:rPr>
          <w:rFonts w:hint="eastAsia" w:ascii="仿宋" w:hAnsi="仿宋" w:eastAsia="仿宋" w:cs="仿宋"/>
          <w:szCs w:val="21"/>
          <w:u w:val="single"/>
        </w:rPr>
        <w:t xml:space="preserve">              </w:t>
      </w:r>
      <w:r>
        <w:rPr>
          <w:rFonts w:hint="eastAsia" w:ascii="仿宋" w:hAnsi="仿宋" w:eastAsia="仿宋" w:cs="仿宋"/>
          <w:szCs w:val="21"/>
        </w:rPr>
        <w:t>这</w:t>
      </w:r>
      <w:r>
        <w:rPr>
          <w:rFonts w:hint="eastAsia" w:ascii="仿宋" w:hAnsi="仿宋" w:eastAsia="仿宋" w:cs="仿宋"/>
          <w:szCs w:val="21"/>
          <w:u w:val="single"/>
        </w:rPr>
        <w:t xml:space="preserve">    </w:t>
      </w:r>
      <w:r>
        <w:rPr>
          <w:rFonts w:hint="eastAsia" w:ascii="仿宋" w:hAnsi="仿宋" w:eastAsia="仿宋" w:cs="仿宋"/>
          <w:szCs w:val="21"/>
        </w:rPr>
        <w:t>个</w:t>
      </w:r>
    </w:p>
    <w:p>
      <w:pPr>
        <w:spacing w:line="240" w:lineRule="auto"/>
        <w:jc w:val="left"/>
        <w:rPr>
          <w:rFonts w:hint="eastAsia" w:ascii="仿宋" w:hAnsi="仿宋" w:eastAsia="仿宋" w:cs="仿宋"/>
          <w:szCs w:val="21"/>
        </w:rPr>
      </w:pPr>
      <w:r>
        <w:rPr>
          <w:rFonts w:hint="eastAsia" w:ascii="仿宋" w:hAnsi="仿宋" w:eastAsia="仿宋" w:cs="仿宋"/>
          <w:szCs w:val="21"/>
        </w:rPr>
        <w:t>E.运动                   F.看课外书，看了</w:t>
      </w:r>
      <w:r>
        <w:rPr>
          <w:rFonts w:hint="eastAsia" w:ascii="仿宋" w:hAnsi="仿宋" w:eastAsia="仿宋" w:cs="仿宋"/>
          <w:szCs w:val="21"/>
          <w:u w:val="single"/>
        </w:rPr>
        <w:t xml:space="preserve">      </w:t>
      </w:r>
      <w:r>
        <w:rPr>
          <w:rFonts w:hint="eastAsia" w:ascii="仿宋" w:hAnsi="仿宋" w:eastAsia="仿宋" w:cs="仿宋"/>
          <w:szCs w:val="21"/>
        </w:rPr>
        <w:t xml:space="preserve"> 本       G.亲子出游</w:t>
      </w:r>
    </w:p>
    <w:p>
      <w:pPr>
        <w:spacing w:line="240" w:lineRule="auto"/>
        <w:jc w:val="left"/>
        <w:rPr>
          <w:rFonts w:hint="eastAsia" w:ascii="仿宋" w:hAnsi="仿宋" w:eastAsia="仿宋" w:cs="仿宋"/>
          <w:szCs w:val="21"/>
        </w:rPr>
      </w:pPr>
      <w:r>
        <w:rPr>
          <w:rFonts w:hint="eastAsia" w:ascii="仿宋" w:hAnsi="仿宋" w:eastAsia="仿宋" w:cs="仿宋"/>
          <w:szCs w:val="21"/>
        </w:rPr>
        <w:t xml:space="preserve">H.没出去旅游，一直待在家里      I.回了老家            J.其它 </w:t>
      </w:r>
      <w:r>
        <w:rPr>
          <w:rFonts w:hint="eastAsia" w:ascii="仿宋" w:hAnsi="仿宋" w:eastAsia="仿宋" w:cs="仿宋"/>
          <w:szCs w:val="21"/>
          <w:u w:val="single"/>
        </w:rPr>
        <w:t xml:space="preserve">                    </w:t>
      </w:r>
    </w:p>
    <w:p>
      <w:pPr>
        <w:spacing w:line="240" w:lineRule="auto"/>
        <w:jc w:val="left"/>
        <w:rPr>
          <w:rFonts w:hint="eastAsia" w:ascii="仿宋" w:hAnsi="仿宋" w:eastAsia="仿宋" w:cs="仿宋"/>
          <w:szCs w:val="21"/>
        </w:rPr>
      </w:pPr>
      <w:r>
        <w:rPr>
          <w:rFonts w:hint="eastAsia" w:ascii="仿宋" w:hAnsi="仿宋" w:eastAsia="仿宋" w:cs="仿宋"/>
          <w:szCs w:val="21"/>
        </w:rPr>
        <w:t>2.（多选题）在这个暑假里，我收获了：</w:t>
      </w:r>
    </w:p>
    <w:p>
      <w:pPr>
        <w:spacing w:line="240" w:lineRule="auto"/>
        <w:jc w:val="left"/>
        <w:rPr>
          <w:rFonts w:hint="eastAsia" w:ascii="仿宋" w:hAnsi="仿宋" w:eastAsia="仿宋" w:cs="仿宋"/>
          <w:szCs w:val="21"/>
          <w:u w:val="single"/>
        </w:rPr>
      </w:pPr>
      <w:r>
        <w:rPr>
          <w:rFonts w:hint="eastAsia" w:ascii="仿宋" w:hAnsi="仿宋" w:eastAsia="仿宋" w:cs="仿宋"/>
          <w:szCs w:val="21"/>
        </w:rPr>
        <w:t>A.知识类：我学会了</w:t>
      </w:r>
      <w:r>
        <w:rPr>
          <w:rFonts w:hint="eastAsia" w:ascii="仿宋" w:hAnsi="仿宋" w:eastAsia="仿宋" w:cs="仿宋"/>
          <w:szCs w:val="21"/>
          <w:u w:val="single"/>
        </w:rPr>
        <w:t xml:space="preserve">                  </w:t>
      </w:r>
    </w:p>
    <w:p>
      <w:pPr>
        <w:spacing w:line="240" w:lineRule="auto"/>
        <w:jc w:val="left"/>
        <w:rPr>
          <w:rFonts w:hint="eastAsia" w:ascii="仿宋" w:hAnsi="仿宋" w:eastAsia="仿宋" w:cs="仿宋"/>
          <w:szCs w:val="21"/>
          <w:u w:val="single"/>
        </w:rPr>
      </w:pPr>
      <w:r>
        <w:rPr>
          <w:rFonts w:hint="eastAsia" w:ascii="仿宋" w:hAnsi="仿宋" w:eastAsia="仿宋" w:cs="仿宋"/>
          <w:szCs w:val="21"/>
        </w:rPr>
        <w:t xml:space="preserve">B.技能类：我学会了 </w:t>
      </w:r>
      <w:r>
        <w:rPr>
          <w:rFonts w:hint="eastAsia" w:ascii="仿宋" w:hAnsi="仿宋" w:eastAsia="仿宋" w:cs="仿宋"/>
          <w:szCs w:val="21"/>
          <w:u w:val="single"/>
        </w:rPr>
        <w:t xml:space="preserve">                 </w:t>
      </w:r>
    </w:p>
    <w:p>
      <w:pPr>
        <w:spacing w:line="240" w:lineRule="auto"/>
        <w:jc w:val="left"/>
        <w:rPr>
          <w:rFonts w:hint="eastAsia" w:ascii="仿宋" w:hAnsi="仿宋" w:eastAsia="仿宋" w:cs="仿宋"/>
          <w:szCs w:val="21"/>
        </w:rPr>
      </w:pPr>
      <w:r>
        <w:rPr>
          <w:rFonts w:hint="eastAsia" w:ascii="仿宋" w:hAnsi="仿宋" w:eastAsia="仿宋" w:cs="仿宋"/>
          <w:szCs w:val="21"/>
        </w:rPr>
        <w:t>C.习惯类：我养成了</w:t>
      </w:r>
      <w:r>
        <w:rPr>
          <w:rFonts w:hint="eastAsia" w:ascii="仿宋" w:hAnsi="仿宋" w:eastAsia="仿宋" w:cs="仿宋"/>
          <w:szCs w:val="21"/>
          <w:u w:val="single"/>
        </w:rPr>
        <w:t xml:space="preserve">                  </w:t>
      </w:r>
    </w:p>
    <w:p>
      <w:pPr>
        <w:spacing w:line="240" w:lineRule="auto"/>
        <w:jc w:val="left"/>
        <w:rPr>
          <w:rFonts w:hint="eastAsia" w:ascii="仿宋" w:hAnsi="仿宋" w:eastAsia="仿宋" w:cs="仿宋"/>
          <w:szCs w:val="21"/>
        </w:rPr>
      </w:pPr>
      <w:r>
        <w:rPr>
          <w:rFonts w:hint="eastAsia" w:ascii="仿宋" w:hAnsi="仿宋" w:eastAsia="仿宋" w:cs="仿宋"/>
          <w:szCs w:val="21"/>
        </w:rPr>
        <w:t>D.体验类：我体验了</w:t>
      </w:r>
      <w:r>
        <w:rPr>
          <w:rFonts w:hint="eastAsia" w:ascii="仿宋" w:hAnsi="仿宋" w:eastAsia="仿宋" w:cs="仿宋"/>
          <w:szCs w:val="21"/>
          <w:u w:val="single"/>
        </w:rPr>
        <w:t xml:space="preserve">                  </w:t>
      </w:r>
    </w:p>
    <w:p>
      <w:pPr>
        <w:spacing w:line="240" w:lineRule="auto"/>
        <w:jc w:val="left"/>
        <w:rPr>
          <w:rFonts w:hint="eastAsia" w:ascii="仿宋" w:hAnsi="仿宋" w:eastAsia="仿宋" w:cs="仿宋"/>
          <w:szCs w:val="21"/>
        </w:rPr>
      </w:pPr>
      <w:r>
        <w:rPr>
          <w:rFonts w:hint="eastAsia" w:ascii="仿宋" w:hAnsi="仿宋" w:eastAsia="仿宋" w:cs="仿宋"/>
          <w:szCs w:val="21"/>
        </w:rPr>
        <w:t>E.其它：</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240" w:lineRule="auto"/>
        <w:jc w:val="left"/>
        <w:rPr>
          <w:rFonts w:hint="eastAsia" w:ascii="楷体" w:hAnsi="楷体" w:eastAsia="楷体" w:cs="楷体"/>
          <w:szCs w:val="21"/>
        </w:rPr>
      </w:pPr>
      <w:r>
        <w:rPr>
          <w:rFonts w:hint="eastAsia" w:ascii="楷体" w:hAnsi="楷体" w:eastAsia="楷体" w:cs="楷体"/>
          <w:szCs w:val="21"/>
        </w:rPr>
        <w:t>【家长作答部分】</w:t>
      </w:r>
    </w:p>
    <w:p>
      <w:pPr>
        <w:spacing w:line="240" w:lineRule="auto"/>
        <w:jc w:val="left"/>
        <w:rPr>
          <w:rFonts w:hint="eastAsia" w:ascii="仿宋" w:hAnsi="仿宋" w:eastAsia="仿宋" w:cs="仿宋"/>
          <w:szCs w:val="21"/>
        </w:rPr>
      </w:pPr>
      <w:r>
        <w:rPr>
          <w:rFonts w:hint="eastAsia" w:ascii="仿宋" w:hAnsi="仿宋" w:eastAsia="仿宋" w:cs="仿宋"/>
          <w:szCs w:val="21"/>
        </w:rPr>
        <w:t>1.（选择题）这个暑假，我是这样陪伴孩子度过的：</w:t>
      </w:r>
    </w:p>
    <w:p>
      <w:pPr>
        <w:spacing w:line="240" w:lineRule="auto"/>
        <w:jc w:val="left"/>
        <w:rPr>
          <w:rFonts w:hint="eastAsia" w:ascii="仿宋" w:hAnsi="仿宋" w:eastAsia="仿宋" w:cs="仿宋"/>
          <w:szCs w:val="21"/>
        </w:rPr>
      </w:pPr>
      <w:r>
        <w:rPr>
          <w:rFonts w:hint="eastAsia" w:ascii="仿宋" w:hAnsi="仿宋" w:eastAsia="仿宋" w:cs="仿宋"/>
          <w:szCs w:val="21"/>
        </w:rPr>
        <w:t>A.孩子回老家，暑假没有陪伴孩子     B.只有周末陪伴孩子       C.带孩子亲子出游</w:t>
      </w:r>
    </w:p>
    <w:p>
      <w:pPr>
        <w:spacing w:line="240" w:lineRule="auto"/>
        <w:jc w:val="left"/>
        <w:rPr>
          <w:rFonts w:hint="eastAsia" w:ascii="仿宋" w:hAnsi="仿宋" w:eastAsia="仿宋" w:cs="仿宋"/>
          <w:szCs w:val="21"/>
        </w:rPr>
      </w:pPr>
      <w:r>
        <w:rPr>
          <w:rFonts w:hint="eastAsia" w:ascii="仿宋" w:hAnsi="仿宋" w:eastAsia="仿宋" w:cs="仿宋"/>
          <w:szCs w:val="21"/>
        </w:rPr>
        <w:t>D.一起阅读（经常/偶尔）     E.一起体育锻炼（经常/偶尔）      F.其它，</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240" w:lineRule="auto"/>
        <w:jc w:val="left"/>
        <w:rPr>
          <w:rFonts w:hint="eastAsia" w:ascii="仿宋" w:hAnsi="仿宋" w:eastAsia="仿宋" w:cs="仿宋"/>
          <w:szCs w:val="21"/>
        </w:rPr>
      </w:pPr>
      <w:r>
        <w:rPr>
          <w:rFonts w:hint="eastAsia" w:ascii="仿宋" w:hAnsi="仿宋" w:eastAsia="仿宋" w:cs="仿宋"/>
          <w:szCs w:val="21"/>
        </w:rPr>
        <w:t>2.在这个暑假里，我观察到孩子的变化有：</w:t>
      </w:r>
    </w:p>
    <w:p>
      <w:pPr>
        <w:spacing w:line="240" w:lineRule="auto"/>
        <w:jc w:val="lef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 xml:space="preserve">                                                     </w:t>
      </w:r>
    </w:p>
    <w:p>
      <w:pPr>
        <w:spacing w:line="240" w:lineRule="auto"/>
        <w:jc w:val="left"/>
        <w:rPr>
          <w:rFonts w:hint="eastAsia" w:ascii="仿宋" w:hAnsi="仿宋" w:eastAsia="仿宋" w:cs="仿宋"/>
          <w:szCs w:val="21"/>
        </w:rPr>
      </w:pPr>
      <w:r>
        <w:rPr>
          <w:rFonts w:hint="eastAsia" w:ascii="仿宋" w:hAnsi="仿宋" w:eastAsia="仿宋" w:cs="仿宋"/>
          <w:szCs w:val="21"/>
        </w:rPr>
        <w:t>3.（选择题）孩子适应新学期生活的情况：</w:t>
      </w:r>
    </w:p>
    <w:p>
      <w:pPr>
        <w:spacing w:line="240" w:lineRule="auto"/>
        <w:jc w:val="left"/>
        <w:rPr>
          <w:rFonts w:hint="eastAsia" w:ascii="仿宋" w:hAnsi="仿宋" w:eastAsia="仿宋" w:cs="仿宋"/>
          <w:szCs w:val="21"/>
        </w:rPr>
      </w:pPr>
      <w:r>
        <w:rPr>
          <w:rFonts w:hint="eastAsia" w:ascii="仿宋" w:hAnsi="仿宋" w:eastAsia="仿宋" w:cs="仿宋"/>
          <w:szCs w:val="21"/>
        </w:rPr>
        <w:t>A.和以前比，能更快适应新的学期生活</w:t>
      </w:r>
    </w:p>
    <w:p>
      <w:pPr>
        <w:spacing w:line="240" w:lineRule="auto"/>
        <w:jc w:val="left"/>
        <w:rPr>
          <w:rFonts w:hint="eastAsia" w:ascii="仿宋" w:hAnsi="仿宋" w:eastAsia="仿宋" w:cs="仿宋"/>
          <w:szCs w:val="21"/>
        </w:rPr>
      </w:pPr>
      <w:r>
        <w:rPr>
          <w:rFonts w:hint="eastAsia" w:ascii="仿宋" w:hAnsi="仿宋" w:eastAsia="仿宋" w:cs="仿宋"/>
          <w:szCs w:val="21"/>
        </w:rPr>
        <w:t>B.和以前比，没什么变化</w:t>
      </w:r>
    </w:p>
    <w:p>
      <w:pPr>
        <w:spacing w:line="240" w:lineRule="auto"/>
        <w:jc w:val="left"/>
        <w:rPr>
          <w:rFonts w:hint="eastAsia" w:ascii="仿宋" w:hAnsi="仿宋" w:eastAsia="仿宋" w:cs="仿宋"/>
          <w:szCs w:val="21"/>
        </w:rPr>
      </w:pPr>
      <w:r>
        <w:rPr>
          <w:rFonts w:hint="eastAsia" w:ascii="仿宋" w:hAnsi="仿宋" w:eastAsia="仿宋" w:cs="仿宋"/>
          <w:szCs w:val="21"/>
        </w:rPr>
        <w:t>C.较难适应新的学期生活</w:t>
      </w:r>
    </w:p>
    <w:p>
      <w:pPr>
        <w:spacing w:line="360" w:lineRule="auto"/>
        <w:jc w:val="left"/>
        <w:rPr>
          <w:szCs w:val="21"/>
        </w:rPr>
      </w:pPr>
    </w:p>
    <w:p>
      <w:pPr>
        <w:spacing w:line="360" w:lineRule="auto"/>
        <w:ind w:firstLine="420"/>
        <w:jc w:val="left"/>
        <w:rPr>
          <w:rFonts w:hint="eastAsia"/>
          <w:szCs w:val="21"/>
        </w:rPr>
      </w:pPr>
      <w:r>
        <w:rPr>
          <w:rFonts w:hint="eastAsia"/>
          <w:szCs w:val="21"/>
        </w:rPr>
        <w:t>在学校家校活动过程中，发放亲子活动反馈表，分别了解孩子、家长对此项活动的收获，了解活动中遇到的困难，如何克服的，深入了解活动背后学生、家长的成长，并为后期再次组织此类活动提供参考建议。</w:t>
      </w:r>
    </w:p>
    <w:p>
      <w:pPr>
        <w:spacing w:line="360" w:lineRule="auto"/>
        <w:jc w:val="left"/>
        <w:rPr>
          <w:rFonts w:hint="eastAsia"/>
          <w:szCs w:val="21"/>
        </w:rPr>
      </w:pPr>
    </w:p>
    <w:p>
      <w:pPr>
        <w:spacing w:line="240" w:lineRule="auto"/>
        <w:jc w:val="center"/>
        <w:rPr>
          <w:b/>
          <w:bCs/>
          <w:sz w:val="28"/>
          <w:szCs w:val="28"/>
        </w:rPr>
      </w:pPr>
      <w:r>
        <w:pict>
          <v:rect id="_x0000_s1028" o:spid="_x0000_s1028" o:spt="1" style="position:absolute;left:0pt;margin-left:-10.2pt;margin-top:1.45pt;height:296.05pt;width:436.5pt;z-index:251661312;mso-width-relative:page;mso-height-relative:page;" filled="f" stroked="t" coordsize="21600,21600">
            <v:path/>
            <v:fill on="f" focussize="0,0"/>
            <v:stroke color="#000000" joinstyle="miter"/>
            <v:imagedata o:title=""/>
            <o:lock v:ext="edit" aspectratio="f"/>
          </v:rect>
        </w:pict>
      </w:r>
      <w:r>
        <w:rPr>
          <w:rFonts w:hint="eastAsia"/>
          <w:b/>
          <w:bCs/>
          <w:sz w:val="28"/>
          <w:szCs w:val="28"/>
        </w:rPr>
        <w:t>昆山市玉山镇振华实验小学亲子活动反馈表</w:t>
      </w:r>
    </w:p>
    <w:p>
      <w:pPr>
        <w:spacing w:line="240" w:lineRule="auto"/>
        <w:jc w:val="left"/>
        <w:rPr>
          <w:rFonts w:hint="eastAsia" w:ascii="仿宋" w:hAnsi="仿宋" w:eastAsia="仿宋" w:cs="仿宋"/>
          <w:szCs w:val="21"/>
          <w:u w:val="single"/>
        </w:rPr>
      </w:pPr>
      <w:r>
        <w:rPr>
          <w:rFonts w:hint="eastAsia" w:ascii="仿宋" w:hAnsi="仿宋" w:eastAsia="仿宋" w:cs="仿宋"/>
          <w:szCs w:val="21"/>
        </w:rPr>
        <w:t>亲子活动：</w:t>
      </w:r>
      <w:r>
        <w:rPr>
          <w:rFonts w:hint="eastAsia" w:ascii="仿宋" w:hAnsi="仿宋" w:eastAsia="仿宋" w:cs="仿宋"/>
          <w:szCs w:val="21"/>
          <w:u w:val="single"/>
        </w:rPr>
        <w:t xml:space="preserve">             </w:t>
      </w:r>
      <w:r>
        <w:rPr>
          <w:rFonts w:hint="eastAsia" w:ascii="仿宋" w:hAnsi="仿宋" w:eastAsia="仿宋" w:cs="仿宋"/>
          <w:szCs w:val="21"/>
        </w:rPr>
        <w:t xml:space="preserve">       班级：</w:t>
      </w:r>
      <w:r>
        <w:rPr>
          <w:rFonts w:hint="eastAsia" w:ascii="仿宋" w:hAnsi="仿宋" w:eastAsia="仿宋" w:cs="仿宋"/>
          <w:szCs w:val="21"/>
          <w:u w:val="single"/>
        </w:rPr>
        <w:t xml:space="preserve">              </w:t>
      </w:r>
      <w:r>
        <w:rPr>
          <w:rFonts w:hint="eastAsia" w:ascii="仿宋" w:hAnsi="仿宋" w:eastAsia="仿宋" w:cs="仿宋"/>
          <w:szCs w:val="21"/>
        </w:rPr>
        <w:t xml:space="preserve">     学生姓名：</w:t>
      </w:r>
      <w:r>
        <w:rPr>
          <w:rFonts w:hint="eastAsia" w:ascii="仿宋" w:hAnsi="仿宋" w:eastAsia="仿宋" w:cs="仿宋"/>
          <w:szCs w:val="21"/>
          <w:u w:val="single"/>
        </w:rPr>
        <w:t xml:space="preserve">              </w:t>
      </w:r>
    </w:p>
    <w:p>
      <w:pPr>
        <w:spacing w:line="240" w:lineRule="auto"/>
        <w:jc w:val="left"/>
        <w:rPr>
          <w:rFonts w:hint="eastAsia" w:ascii="仿宋" w:hAnsi="仿宋" w:eastAsia="仿宋" w:cs="仿宋"/>
          <w:szCs w:val="21"/>
        </w:rPr>
      </w:pPr>
      <w:r>
        <w:rPr>
          <w:rFonts w:hint="eastAsia" w:ascii="仿宋" w:hAnsi="仿宋" w:eastAsia="仿宋" w:cs="仿宋"/>
          <w:szCs w:val="21"/>
        </w:rPr>
        <w:t>和我一起完成亲子活动的家长是我的：</w:t>
      </w:r>
      <w:r>
        <w:rPr>
          <w:rFonts w:hint="eastAsia" w:ascii="仿宋" w:hAnsi="仿宋" w:eastAsia="仿宋" w:cs="仿宋"/>
          <w:szCs w:val="21"/>
          <w:u w:val="single"/>
        </w:rPr>
        <w:t xml:space="preserve">               </w:t>
      </w:r>
      <w:r>
        <w:rPr>
          <w:rFonts w:hint="eastAsia" w:ascii="仿宋" w:hAnsi="仿宋" w:eastAsia="仿宋" w:cs="仿宋"/>
          <w:szCs w:val="21"/>
        </w:rPr>
        <w:t>（填爸爸、妈妈、爸爸妈妈一起等）</w:t>
      </w:r>
    </w:p>
    <w:p>
      <w:pPr>
        <w:spacing w:line="240" w:lineRule="auto"/>
        <w:jc w:val="left"/>
        <w:rPr>
          <w:rFonts w:hint="eastAsia" w:ascii="仿宋" w:hAnsi="仿宋" w:eastAsia="仿宋" w:cs="仿宋"/>
          <w:b/>
          <w:bCs/>
          <w:szCs w:val="21"/>
        </w:rPr>
      </w:pPr>
      <w:r>
        <w:rPr>
          <w:rFonts w:hint="eastAsia" w:ascii="仿宋" w:hAnsi="仿宋" w:eastAsia="仿宋" w:cs="仿宋"/>
          <w:b/>
          <w:bCs/>
          <w:szCs w:val="21"/>
        </w:rPr>
        <w:t>学生活动反馈：</w:t>
      </w:r>
    </w:p>
    <w:p>
      <w:pPr>
        <w:spacing w:line="240" w:lineRule="auto"/>
        <w:ind w:firstLine="420" w:firstLineChars="200"/>
        <w:jc w:val="left"/>
        <w:rPr>
          <w:rFonts w:hint="eastAsia" w:ascii="仿宋" w:hAnsi="仿宋" w:eastAsia="仿宋" w:cs="仿宋"/>
          <w:szCs w:val="21"/>
        </w:rPr>
      </w:pPr>
      <w:r>
        <w:rPr>
          <w:rFonts w:hint="eastAsia" w:ascii="仿宋" w:hAnsi="仿宋" w:eastAsia="仿宋" w:cs="仿宋"/>
          <w:szCs w:val="21"/>
        </w:rPr>
        <w:t>在这次活动中，有了家长的参与，你在参与的积极性、活动状态等方面有什么不同？这次活动中，你的最大收获是什么？</w:t>
      </w:r>
    </w:p>
    <w:p>
      <w:pPr>
        <w:spacing w:line="240" w:lineRule="auto"/>
        <w:jc w:val="left"/>
        <w:rPr>
          <w:rFonts w:hint="eastAsia" w:ascii="仿宋" w:hAnsi="仿宋" w:eastAsia="仿宋" w:cs="仿宋"/>
          <w:b/>
          <w:bCs/>
          <w:szCs w:val="21"/>
        </w:rPr>
      </w:pP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p>
    <w:p>
      <w:pPr>
        <w:spacing w:line="240" w:lineRule="auto"/>
        <w:jc w:val="left"/>
        <w:rPr>
          <w:rFonts w:hint="eastAsia" w:ascii="仿宋" w:hAnsi="仿宋" w:eastAsia="仿宋" w:cs="仿宋"/>
          <w:b/>
          <w:bCs/>
          <w:szCs w:val="21"/>
        </w:rPr>
      </w:pP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p>
    <w:p>
      <w:pPr>
        <w:spacing w:line="240" w:lineRule="auto"/>
        <w:jc w:val="left"/>
        <w:rPr>
          <w:rFonts w:hint="eastAsia" w:ascii="仿宋" w:hAnsi="仿宋" w:eastAsia="仿宋" w:cs="仿宋"/>
          <w:b/>
          <w:bCs/>
          <w:szCs w:val="21"/>
        </w:rPr>
      </w:pPr>
      <w:r>
        <w:rPr>
          <w:rFonts w:hint="eastAsia" w:ascii="仿宋" w:hAnsi="仿宋" w:eastAsia="仿宋" w:cs="仿宋"/>
          <w:b/>
          <w:bCs/>
          <w:szCs w:val="21"/>
          <w:u w:val="single"/>
        </w:rPr>
        <w:t xml:space="preserve">                                                                                </w:t>
      </w:r>
    </w:p>
    <w:p>
      <w:pPr>
        <w:spacing w:line="240" w:lineRule="auto"/>
        <w:jc w:val="left"/>
        <w:rPr>
          <w:rFonts w:hint="eastAsia" w:ascii="仿宋" w:hAnsi="仿宋" w:eastAsia="仿宋" w:cs="仿宋"/>
          <w:b/>
          <w:bCs/>
          <w:szCs w:val="21"/>
        </w:rPr>
      </w:pPr>
      <w:r>
        <w:rPr>
          <w:rFonts w:hint="eastAsia" w:ascii="仿宋" w:hAnsi="仿宋" w:eastAsia="仿宋" w:cs="仿宋"/>
          <w:b/>
          <w:bCs/>
          <w:szCs w:val="21"/>
          <w:u w:val="single"/>
        </w:rPr>
        <w:t xml:space="preserve">                                                                                </w:t>
      </w:r>
    </w:p>
    <w:p>
      <w:pPr>
        <w:spacing w:line="240" w:lineRule="auto"/>
        <w:jc w:val="left"/>
        <w:rPr>
          <w:rFonts w:hint="eastAsia" w:ascii="仿宋" w:hAnsi="仿宋" w:eastAsia="仿宋" w:cs="仿宋"/>
          <w:b/>
          <w:bCs/>
          <w:szCs w:val="21"/>
        </w:rPr>
      </w:pPr>
      <w:r>
        <w:rPr>
          <w:rFonts w:hint="eastAsia" w:ascii="仿宋" w:hAnsi="仿宋" w:eastAsia="仿宋" w:cs="仿宋"/>
          <w:b/>
          <w:bCs/>
          <w:szCs w:val="21"/>
        </w:rPr>
        <w:t>家长活动反馈：</w:t>
      </w:r>
    </w:p>
    <w:p>
      <w:pPr>
        <w:spacing w:line="240" w:lineRule="auto"/>
        <w:ind w:firstLine="420"/>
        <w:jc w:val="left"/>
        <w:rPr>
          <w:rFonts w:hint="eastAsia" w:ascii="仿宋" w:hAnsi="仿宋" w:eastAsia="仿宋" w:cs="仿宋"/>
          <w:szCs w:val="21"/>
        </w:rPr>
      </w:pPr>
      <w:r>
        <w:rPr>
          <w:rFonts w:hint="eastAsia" w:ascii="仿宋" w:hAnsi="仿宋" w:eastAsia="仿宋" w:cs="仿宋"/>
          <w:szCs w:val="21"/>
        </w:rPr>
        <w:t>在参与亲子作业的过程中，您最满意的地方或获得的最大收获是什么？过程中遇到的困难有哪些？您是如何克服的？</w:t>
      </w:r>
    </w:p>
    <w:p>
      <w:pPr>
        <w:spacing w:line="240" w:lineRule="auto"/>
        <w:jc w:val="left"/>
        <w:rPr>
          <w:b/>
          <w:bCs/>
          <w:szCs w:val="21"/>
          <w:u w:val="single"/>
        </w:rPr>
      </w:pPr>
      <w:r>
        <w:rPr>
          <w:rFonts w:hint="eastAsia"/>
          <w:b/>
          <w:bCs/>
          <w:szCs w:val="21"/>
          <w:u w:val="single"/>
        </w:rPr>
        <w:t xml:space="preserve">                                                                               </w:t>
      </w:r>
    </w:p>
    <w:p>
      <w:pPr>
        <w:spacing w:line="240" w:lineRule="auto"/>
        <w:jc w:val="left"/>
        <w:rPr>
          <w:b/>
          <w:bCs/>
          <w:szCs w:val="21"/>
          <w:u w:val="single"/>
        </w:rPr>
      </w:pPr>
      <w:r>
        <w:rPr>
          <w:rFonts w:hint="eastAsia"/>
          <w:b/>
          <w:bCs/>
          <w:szCs w:val="21"/>
          <w:u w:val="single"/>
        </w:rPr>
        <w:t xml:space="preserve">                                                                               </w:t>
      </w:r>
    </w:p>
    <w:p>
      <w:pPr>
        <w:spacing w:line="240" w:lineRule="auto"/>
        <w:jc w:val="left"/>
        <w:rPr>
          <w:b/>
          <w:bCs/>
          <w:szCs w:val="21"/>
          <w:u w:val="single"/>
        </w:rPr>
      </w:pPr>
      <w:r>
        <w:rPr>
          <w:rFonts w:hint="eastAsia"/>
          <w:b/>
          <w:bCs/>
          <w:szCs w:val="21"/>
          <w:u w:val="single"/>
        </w:rPr>
        <w:t xml:space="preserve">                                                                               </w:t>
      </w:r>
    </w:p>
    <w:p>
      <w:pPr>
        <w:spacing w:line="240" w:lineRule="auto"/>
        <w:jc w:val="left"/>
        <w:rPr>
          <w:b/>
          <w:bCs/>
          <w:szCs w:val="21"/>
          <w:u w:val="single"/>
        </w:rPr>
      </w:pPr>
      <w:r>
        <w:rPr>
          <w:rFonts w:hint="eastAsia"/>
          <w:b/>
          <w:bCs/>
          <w:szCs w:val="21"/>
          <w:u w:val="single"/>
        </w:rPr>
        <w:t xml:space="preserve">                                                                               </w:t>
      </w:r>
    </w:p>
    <w:p>
      <w:pPr>
        <w:spacing w:line="240" w:lineRule="auto"/>
        <w:jc w:val="left"/>
        <w:rPr>
          <w:b/>
          <w:bCs/>
          <w:szCs w:val="21"/>
          <w:u w:val="single"/>
        </w:rPr>
      </w:pPr>
      <w:r>
        <w:rPr>
          <w:rFonts w:hint="eastAsia"/>
          <w:b/>
          <w:bCs/>
          <w:szCs w:val="21"/>
          <w:u w:val="single"/>
        </w:rPr>
        <w:t xml:space="preserve">                                                                               </w:t>
      </w:r>
    </w:p>
    <w:p>
      <w:pPr>
        <w:spacing w:line="360" w:lineRule="auto"/>
        <w:ind w:firstLine="422" w:firstLineChars="200"/>
        <w:rPr>
          <w:b/>
          <w:szCs w:val="21"/>
        </w:rPr>
      </w:pPr>
      <w:r>
        <w:rPr>
          <w:rFonts w:hint="eastAsia"/>
          <w:b/>
          <w:szCs w:val="21"/>
        </w:rPr>
        <w:t>（3）父母课堂，丰富学校课程</w:t>
      </w:r>
    </w:p>
    <w:p>
      <w:pPr>
        <w:spacing w:line="360" w:lineRule="auto"/>
        <w:ind w:firstLine="420" w:firstLineChars="200"/>
        <w:rPr>
          <w:szCs w:val="21"/>
        </w:rPr>
      </w:pPr>
      <w:r>
        <w:rPr>
          <w:szCs w:val="21"/>
        </w:rPr>
        <w:t>我校父母课堂自2017年9月开办至今，已开展了七期活动，118位家长走进学校，上课128节，有爸爸</w:t>
      </w:r>
      <w:r>
        <w:rPr>
          <w:rFonts w:hint="eastAsia"/>
          <w:szCs w:val="21"/>
        </w:rPr>
        <w:t>、</w:t>
      </w:r>
      <w:r>
        <w:rPr>
          <w:szCs w:val="21"/>
        </w:rPr>
        <w:t>有妈妈，他们来自各行各业。</w:t>
      </w:r>
      <w:r>
        <w:rPr>
          <w:rFonts w:hint="eastAsia"/>
          <w:szCs w:val="21"/>
        </w:rPr>
        <w:t>作为课堂学习的补充，有的家长结合自己的职业，为学生介绍职业特点、岗位精神；有的家长给孩子们上烘焙课、插花课、足球课；有的家长教孩子们学讲昆山话；有的家长给孩子们讲解生活燃气安全、爱牙护牙常识、手机辐射危害；还有的家长深入浅出地和孩子们聊古钱币、古兵器，聊汽车构造、聊3D打印技术、聊叙利亚战争和中国崛起……</w:t>
      </w:r>
      <w:r>
        <w:rPr>
          <w:szCs w:val="21"/>
        </w:rPr>
        <w:t>家长们将自己的人生经历、职业特长、兴趣爱好</w:t>
      </w:r>
      <w:r>
        <w:rPr>
          <w:rFonts w:hint="eastAsia"/>
          <w:szCs w:val="21"/>
        </w:rPr>
        <w:t>融入课堂。父母课堂为孩子们开设的系列人文素质课程，深受学生的喜爱，也让老师们大开眼界。</w:t>
      </w:r>
    </w:p>
    <w:p>
      <w:pPr>
        <w:spacing w:line="360" w:lineRule="auto"/>
        <w:ind w:firstLine="422" w:firstLineChars="200"/>
        <w:jc w:val="left"/>
        <w:rPr>
          <w:b/>
          <w:szCs w:val="21"/>
        </w:rPr>
      </w:pPr>
      <w:r>
        <w:rPr>
          <w:rFonts w:hint="eastAsia"/>
          <w:b/>
          <w:szCs w:val="21"/>
        </w:rPr>
        <w:t>（4）故事家长，鼓励更多家长走进课堂</w:t>
      </w:r>
    </w:p>
    <w:p>
      <w:pPr>
        <w:spacing w:line="360" w:lineRule="auto"/>
        <w:ind w:firstLine="420" w:firstLineChars="200"/>
        <w:jc w:val="left"/>
        <w:rPr>
          <w:szCs w:val="21"/>
        </w:rPr>
      </w:pPr>
      <w:r>
        <w:rPr>
          <w:rFonts w:hint="eastAsia"/>
          <w:szCs w:val="21"/>
        </w:rPr>
        <w:t>2017～2019</w:t>
      </w:r>
      <w:r>
        <w:rPr>
          <w:rFonts w:hint="eastAsia"/>
          <w:szCs w:val="21"/>
          <w:lang w:val="en-US" w:eastAsia="zh-CN"/>
        </w:rPr>
        <w:t>年度</w:t>
      </w:r>
      <w:r>
        <w:rPr>
          <w:rFonts w:hint="eastAsia"/>
          <w:szCs w:val="21"/>
        </w:rPr>
        <w:t>共开展42期故事家长，合计504节课，将有趣的绘本故事、有意义的历史故事、有深意的寓言故事带进课堂，每两周一次在一二三年级开展，班级里的故事家长们轮流走进课堂讲故事，每次故事讲完，组织孩子们一起回味故事，让孩子们分享自己的感想与收获。家长们在一次一次讲故事中越来越自信，班级的孩子看着自己的爸爸妈妈站在讲台无比自豪。小小故事，孩子有收获，家长有成长。</w:t>
      </w:r>
    </w:p>
    <w:p>
      <w:pPr>
        <w:spacing w:line="360" w:lineRule="auto"/>
        <w:ind w:firstLine="422" w:firstLineChars="200"/>
        <w:jc w:val="left"/>
        <w:rPr>
          <w:b/>
          <w:szCs w:val="21"/>
        </w:rPr>
      </w:pPr>
      <w:r>
        <w:rPr>
          <w:rFonts w:hint="eastAsia"/>
          <w:b/>
          <w:szCs w:val="21"/>
        </w:rPr>
        <w:t>（5）班级亲子读书会，家庭联结齐成长</w:t>
      </w:r>
    </w:p>
    <w:p>
      <w:pPr>
        <w:spacing w:line="360" w:lineRule="auto"/>
        <w:ind w:firstLine="420" w:firstLineChars="200"/>
        <w:jc w:val="left"/>
        <w:rPr>
          <w:szCs w:val="21"/>
        </w:rPr>
      </w:pPr>
      <w:r>
        <w:rPr>
          <w:rFonts w:hint="eastAsia"/>
          <w:szCs w:val="21"/>
        </w:rPr>
        <w:t>学校早在2017年已经开始陆续成立了手拉手、向阳、方舟、墨香、乐享书香等多个班级亲子读书会。在家长们的积极组织下，在鹿城亲子读行会陆今茂老师多次的活动参与、指导中，在家长的努力下，读书会健康有序地发展。其中，2018届六（3）班手拉手亲子读书会还获得了“2017年昆山市优秀家庭亲子读书会”的荣誉称号。</w:t>
      </w:r>
    </w:p>
    <w:p>
      <w:pPr>
        <w:spacing w:line="360" w:lineRule="auto"/>
        <w:ind w:firstLine="420" w:firstLineChars="200"/>
        <w:jc w:val="left"/>
        <w:rPr>
          <w:szCs w:val="21"/>
        </w:rPr>
      </w:pPr>
      <w:r>
        <w:rPr>
          <w:rFonts w:hint="eastAsia"/>
          <w:szCs w:val="21"/>
        </w:rPr>
        <w:t>今年，在鹿城亲子读行会的带领下，以班级家委会为核心，我校在一至三年级班级中陆续成立了14个亲子读行会，思齐、立品、星星之火和阅来阅好等读书会蓬勃开展，参加了多次主题式培训，为读书会建设和发展提供坚实保障。家长为表率，形成家庭良好的学习、阅读的氛围，以点带面，传家风、带学风、促校风，以“日新振华 一起成长”为核心，带动“自主、创造”优良学风养成，建设“尊重、进取”的优良校风。</w:t>
      </w:r>
    </w:p>
    <w:p>
      <w:pPr>
        <w:spacing w:line="360" w:lineRule="auto"/>
        <w:ind w:firstLine="422" w:firstLineChars="200"/>
        <w:jc w:val="left"/>
        <w:rPr>
          <w:rFonts w:ascii="Calibri" w:hAnsi="Calibri" w:eastAsia="宋体" w:cs="Times New Roman"/>
          <w:b/>
          <w:bCs/>
          <w:szCs w:val="21"/>
        </w:rPr>
      </w:pPr>
      <w:r>
        <w:rPr>
          <w:rFonts w:hint="eastAsia"/>
          <w:b/>
          <w:szCs w:val="21"/>
        </w:rPr>
        <w:t>（6）</w:t>
      </w:r>
      <w:r>
        <w:rPr>
          <w:rFonts w:hint="eastAsia" w:ascii="Calibri" w:hAnsi="Calibri" w:eastAsia="宋体" w:cs="Times New Roman"/>
          <w:b/>
          <w:bCs/>
          <w:szCs w:val="21"/>
        </w:rPr>
        <w:t>社区共建，优秀传统文化与社会生活相融合</w:t>
      </w:r>
    </w:p>
    <w:p>
      <w:pPr>
        <w:spacing w:line="360" w:lineRule="auto"/>
        <w:ind w:firstLine="420" w:firstLineChars="200"/>
        <w:jc w:val="left"/>
        <w:rPr>
          <w:rFonts w:ascii="Calibri" w:hAnsi="Calibri" w:eastAsia="宋体" w:cs="Times New Roman"/>
          <w:szCs w:val="21"/>
        </w:rPr>
      </w:pPr>
      <w:r>
        <w:rPr>
          <w:rFonts w:ascii="Calibri" w:hAnsi="Calibri" w:eastAsia="宋体" w:cs="Times New Roman"/>
          <w:szCs w:val="21"/>
        </w:rPr>
        <w:t>学校鼓励学生走出校园、参与社区活动，如参加公益活动、走进福利院，奉献自己的爱心；开展社区垃圾分类小调查，宣传垃圾分类，做社区环保小卫士......2019年4月，组织校社团学生参观昆仑堂美术馆，让孩子们亲近中国传统艺术，对自己学习的绘画、书法、篆刻有更深入的认识，在欣赏中进一步感受传统文化的魅力。2019年5月，学校邀请中医院中药师韩懿来为孩子进行中药讲座，孩子们在聆听中认识身边的中药，在互动中感受药食同源的妙趣。2019年6月，以端午为契机，与泾河社区开展共建活动，了解中华传统故事，向祖辈学包粽子制香囊，感受传统文化。学生在老师和社区工作人员的带领下，为社区残障人士送去“爱心粽”，让学生感受责任与担当。</w:t>
      </w:r>
    </w:p>
    <w:p>
      <w:pPr>
        <w:widowControl/>
        <w:shd w:val="clear" w:color="auto" w:fill="FFFFFF"/>
        <w:spacing w:line="500" w:lineRule="exact"/>
        <w:ind w:firstLine="422" w:firstLineChars="200"/>
        <w:jc w:val="center"/>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四、主要研究成果综述</w:t>
      </w:r>
    </w:p>
    <w:p>
      <w:pPr>
        <w:spacing w:line="360" w:lineRule="auto"/>
        <w:ind w:firstLine="422" w:firstLineChars="200"/>
        <w:jc w:val="left"/>
        <w:rPr>
          <w:b/>
          <w:szCs w:val="21"/>
        </w:rPr>
      </w:pPr>
      <w:r>
        <w:rPr>
          <w:rFonts w:hint="eastAsia"/>
          <w:b/>
          <w:szCs w:val="21"/>
        </w:rPr>
        <w:t>（一）理论成果</w:t>
      </w:r>
    </w:p>
    <w:p>
      <w:pPr>
        <w:spacing w:line="360" w:lineRule="auto"/>
        <w:ind w:firstLine="420" w:firstLineChars="200"/>
        <w:jc w:val="left"/>
        <w:rPr>
          <w:szCs w:val="21"/>
        </w:rPr>
      </w:pPr>
      <w:r>
        <w:rPr>
          <w:rFonts w:hint="eastAsia"/>
          <w:szCs w:val="21"/>
        </w:rPr>
        <w:t>家校合作教育策略的主体是老师与家长，学生是沟通两者的桥梁。研究</w:t>
      </w:r>
      <w:r>
        <w:rPr>
          <w:rFonts w:hint="eastAsia" w:ascii="Calibri" w:hAnsi="Calibri" w:eastAsia="宋体" w:cs="Times New Roman"/>
          <w:szCs w:val="21"/>
        </w:rPr>
        <w:t>致力于</w:t>
      </w:r>
      <w:r>
        <w:rPr>
          <w:rFonts w:hint="eastAsia"/>
          <w:szCs w:val="21"/>
        </w:rPr>
        <w:t>学教师、家长的成长，促成学生的成长、推动学校的发展，</w:t>
      </w:r>
      <w:r>
        <w:rPr>
          <w:rFonts w:hint="eastAsia" w:ascii="Calibri" w:hAnsi="Calibri" w:eastAsia="宋体" w:cs="Times New Roman"/>
          <w:szCs w:val="21"/>
        </w:rPr>
        <w:t>构建一个多元组合、前后贯通、跨越学科、融汇家庭与学校的活动结构。</w:t>
      </w:r>
    </w:p>
    <w:p>
      <w:pPr>
        <w:spacing w:line="360" w:lineRule="auto"/>
        <w:ind w:firstLine="420" w:firstLineChars="200"/>
        <w:jc w:val="left"/>
        <w:rPr>
          <w:szCs w:val="21"/>
        </w:rPr>
      </w:pPr>
      <w:r>
        <w:rPr>
          <w:rFonts w:hint="eastAsia"/>
          <w:szCs w:val="21"/>
        </w:rPr>
        <w:t>家校合作教育策略研究发现教师在推动家校合作中起着至关重要的作用。教师是学校与家长对话的窗口，教师具有较强的家校合作意识、掌握家庭教育方法对于和家长的沟通交流能有效推动，有助于家长对老师的信任、认可，有助于班级活动的开展，有助于学生问题的合力共育，有助于班级成长共同体的建立。这些在我们的研究案例中均有体现。</w:t>
      </w:r>
    </w:p>
    <w:p>
      <w:pPr>
        <w:spacing w:line="360" w:lineRule="auto"/>
        <w:ind w:firstLine="420" w:firstLineChars="200"/>
        <w:jc w:val="left"/>
        <w:rPr>
          <w:szCs w:val="21"/>
        </w:rPr>
      </w:pPr>
      <w:r>
        <w:rPr>
          <w:rFonts w:hint="eastAsia"/>
          <w:szCs w:val="21"/>
        </w:rPr>
        <w:t>家校合作教育策略研究发现家长团队的建立有助于学校多方面、多维度的发展。多平台的建立与完善、多路径的活动与实施，让家长有更多机会更全面的了解学校、理解学校，通过多次参与学校活动、并在活动中获得家庭教育能力的提升，使家长更信任学校，从而更愿意助力于学校活动之中。其中家长沙龙、“你好，寒暑假”等活动参与度最高，具有深入开展研究的广阔空间。</w:t>
      </w:r>
    </w:p>
    <w:p>
      <w:pPr>
        <w:spacing w:line="360" w:lineRule="auto"/>
        <w:ind w:firstLine="420" w:firstLineChars="200"/>
        <w:jc w:val="left"/>
        <w:rPr>
          <w:szCs w:val="21"/>
        </w:rPr>
      </w:pPr>
      <w:r>
        <w:rPr>
          <w:rFonts w:hint="eastAsia"/>
          <w:szCs w:val="21"/>
        </w:rPr>
        <w:t>家校合作教育策略研究促进了学生多种能力的培养与发展，特别是“你好，寒暑假”活动，学生在知识、技能、习惯、能力等方面均会有不同程度的提高。而这也正是我们家校合力教育的初衷。</w:t>
      </w:r>
    </w:p>
    <w:p>
      <w:pPr>
        <w:spacing w:line="360" w:lineRule="auto"/>
        <w:ind w:firstLine="420" w:firstLineChars="200"/>
        <w:jc w:val="left"/>
        <w:rPr>
          <w:szCs w:val="21"/>
        </w:rPr>
      </w:pPr>
      <w:r>
        <w:rPr>
          <w:rFonts w:hint="eastAsia"/>
          <w:szCs w:val="21"/>
        </w:rPr>
        <w:t>家校合作教育策略研究促进了学校的发展，家校和谐提升了教师教书育人的幸福感、提升了家长对学校办学的满意度，更有助于学校活动的开展与深入。社区资源的融合、家长社会资源的融入，为学生带来了更多的生活体验，使学生的校园生活更加丰富多彩。</w:t>
      </w:r>
    </w:p>
    <w:p>
      <w:pPr>
        <w:spacing w:line="500" w:lineRule="exact"/>
        <w:ind w:left="420" w:right="-107" w:rightChars="-51"/>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（二）实践成果</w:t>
      </w:r>
    </w:p>
    <w:p>
      <w:pPr>
        <w:spacing w:line="500" w:lineRule="exact"/>
        <w:ind w:right="-107" w:rightChars="-51" w:firstLine="420"/>
        <w:rPr>
          <w:rFonts w:hint="eastAsia" w:asciiTheme="majorEastAsia" w:hAnsiTheme="majorEastAsia" w:eastAsiaTheme="majorEastAsia"/>
          <w:bCs/>
          <w:color w:val="000000"/>
          <w:szCs w:val="21"/>
        </w:rPr>
      </w:pPr>
      <w:r>
        <w:rPr>
          <w:rFonts w:hint="eastAsia" w:asciiTheme="majorEastAsia" w:hAnsiTheme="majorEastAsia" w:eastAsiaTheme="majorEastAsia"/>
          <w:bCs/>
          <w:color w:val="000000"/>
          <w:szCs w:val="21"/>
        </w:rPr>
        <w:t xml:space="preserve">  </w:t>
      </w:r>
      <w:r>
        <w:rPr>
          <w:rFonts w:hint="eastAsia" w:asciiTheme="majorEastAsia" w:hAnsiTheme="majorEastAsia" w:eastAsiaTheme="majorEastAsia"/>
          <w:b/>
          <w:bCs/>
          <w:color w:val="000000"/>
          <w:szCs w:val="21"/>
        </w:rPr>
        <w:t>1.完成了课题研究过程性</w:t>
      </w:r>
      <w:r>
        <w:rPr>
          <w:rFonts w:hint="eastAsia" w:asciiTheme="majorEastAsia" w:hAnsiTheme="majorEastAsia" w:eastAsiaTheme="majorEastAsia"/>
          <w:b/>
          <w:bCs/>
          <w:color w:val="000000"/>
          <w:szCs w:val="21"/>
          <w:lang w:val="en-US" w:eastAsia="zh-CN"/>
        </w:rPr>
        <w:t>材料</w:t>
      </w:r>
      <w:r>
        <w:rPr>
          <w:rFonts w:hint="eastAsia" w:asciiTheme="majorEastAsia" w:hAnsiTheme="majorEastAsia" w:eastAsiaTheme="majorEastAsia"/>
          <w:b/>
          <w:bCs/>
          <w:color w:val="000000"/>
          <w:szCs w:val="21"/>
        </w:rPr>
        <w:t>汇编工作。</w:t>
      </w:r>
      <w:r>
        <w:rPr>
          <w:rFonts w:hint="eastAsia" w:asciiTheme="majorEastAsia" w:hAnsiTheme="majorEastAsia" w:eastAsiaTheme="majorEastAsia"/>
          <w:bCs/>
          <w:color w:val="000000"/>
          <w:szCs w:val="21"/>
        </w:rPr>
        <w:t>《家校合作案例集》、《教科研行事历》、《家校合作课题论文汇编》、《家校合作教育策略的实践研究资料汇编》（包括阶段性研究报告、调查问卷、家校合作主题沙龙）。</w:t>
      </w:r>
    </w:p>
    <w:p>
      <w:pPr>
        <w:spacing w:line="500" w:lineRule="exact"/>
        <w:ind w:right="-107" w:rightChars="-51" w:firstLine="420"/>
        <w:rPr>
          <w:rFonts w:asciiTheme="majorEastAsia" w:hAnsiTheme="majorEastAsia" w:eastAsiaTheme="majorEastAsia"/>
          <w:bCs/>
          <w:color w:val="000000"/>
          <w:szCs w:val="21"/>
        </w:rPr>
      </w:pPr>
      <w:r>
        <w:rPr>
          <w:rFonts w:hint="eastAsia" w:asciiTheme="majorEastAsia" w:hAnsiTheme="majorEastAsia" w:eastAsiaTheme="majorEastAsia"/>
          <w:b/>
          <w:bCs/>
          <w:color w:val="000000"/>
          <w:szCs w:val="21"/>
        </w:rPr>
        <w:t>2.课例研究初有成效。</w:t>
      </w:r>
      <w:r>
        <w:rPr>
          <w:rFonts w:hint="eastAsia" w:asciiTheme="majorEastAsia" w:hAnsiTheme="majorEastAsia" w:eastAsiaTheme="majorEastAsia"/>
          <w:bCs/>
          <w:color w:val="000000"/>
          <w:szCs w:val="21"/>
        </w:rPr>
        <w:t>国学教学与生活德育相结合，市级展示课8节；家校联合教研片级展示课1节。</w:t>
      </w:r>
    </w:p>
    <w:p>
      <w:pPr>
        <w:spacing w:line="500" w:lineRule="exact"/>
        <w:ind w:right="-107" w:rightChars="-51" w:firstLine="420"/>
        <w:rPr>
          <w:rFonts w:hint="eastAsia" w:asciiTheme="majorEastAsia" w:hAnsiTheme="majorEastAsia" w:eastAsiaTheme="majorEastAsia"/>
          <w:bCs/>
          <w:color w:val="000000"/>
          <w:szCs w:val="21"/>
        </w:rPr>
      </w:pPr>
      <w:r>
        <w:rPr>
          <w:rFonts w:hint="eastAsia" w:asciiTheme="majorEastAsia" w:hAnsiTheme="majorEastAsia" w:eastAsiaTheme="majorEastAsia"/>
          <w:b/>
          <w:bCs/>
          <w:color w:val="000000"/>
          <w:szCs w:val="21"/>
        </w:rPr>
        <w:t>3.教师教科研成果喜人。</w:t>
      </w:r>
      <w:r>
        <w:rPr>
          <w:rFonts w:hint="eastAsia" w:asciiTheme="majorEastAsia" w:hAnsiTheme="majorEastAsia" w:eastAsiaTheme="majorEastAsia"/>
          <w:bCs/>
          <w:color w:val="000000"/>
          <w:szCs w:val="21"/>
        </w:rPr>
        <w:t>2017年至2019年，教师在各级各类论文评选中获奖1</w:t>
      </w:r>
      <w:r>
        <w:rPr>
          <w:rFonts w:hint="eastAsia" w:asciiTheme="majorEastAsia" w:hAnsiTheme="majorEastAsia" w:eastAsiaTheme="majorEastAsia"/>
          <w:bCs/>
          <w:color w:val="000000"/>
          <w:szCs w:val="21"/>
          <w:lang w:val="en-US" w:eastAsia="zh-CN"/>
        </w:rPr>
        <w:t>23</w:t>
      </w:r>
      <w:r>
        <w:rPr>
          <w:rFonts w:hint="eastAsia" w:asciiTheme="majorEastAsia" w:hAnsiTheme="majorEastAsia" w:eastAsiaTheme="majorEastAsia"/>
          <w:bCs/>
          <w:color w:val="000000"/>
          <w:szCs w:val="21"/>
        </w:rPr>
        <w:t>人次，发表论文1</w:t>
      </w:r>
      <w:r>
        <w:rPr>
          <w:rFonts w:hint="eastAsia" w:asciiTheme="majorEastAsia" w:hAnsiTheme="majorEastAsia" w:eastAsiaTheme="majorEastAsia"/>
          <w:bCs/>
          <w:color w:val="000000"/>
          <w:szCs w:val="21"/>
          <w:lang w:val="en-US" w:eastAsia="zh-CN"/>
        </w:rPr>
        <w:t>31</w:t>
      </w:r>
      <w:r>
        <w:rPr>
          <w:rFonts w:hint="eastAsia" w:asciiTheme="majorEastAsia" w:hAnsiTheme="majorEastAsia" w:eastAsiaTheme="majorEastAsia"/>
          <w:bCs/>
          <w:color w:val="000000"/>
          <w:szCs w:val="21"/>
        </w:rPr>
        <w:t>篇。</w:t>
      </w:r>
    </w:p>
    <w:p>
      <w:pPr>
        <w:spacing w:line="500" w:lineRule="exact"/>
        <w:ind w:right="-107" w:rightChars="-51" w:firstLine="420"/>
        <w:rPr>
          <w:rFonts w:hint="eastAsia" w:asciiTheme="majorEastAsia" w:hAnsiTheme="majorEastAsia" w:eastAsiaTheme="majorEastAsia"/>
          <w:bCs/>
          <w:color w:val="000000"/>
          <w:szCs w:val="21"/>
        </w:rPr>
      </w:pPr>
      <w:r>
        <w:rPr>
          <w:rFonts w:hint="eastAsia" w:asciiTheme="majorEastAsia" w:hAnsiTheme="majorEastAsia" w:eastAsiaTheme="majorEastAsia"/>
          <w:b/>
          <w:bCs/>
          <w:color w:val="000000"/>
          <w:szCs w:val="21"/>
        </w:rPr>
        <w:t>4.课题推广初见成效。</w:t>
      </w:r>
      <w:r>
        <w:rPr>
          <w:rFonts w:hint="eastAsia" w:asciiTheme="majorEastAsia" w:hAnsiTheme="majorEastAsia" w:eastAsiaTheme="majorEastAsia"/>
          <w:bCs/>
          <w:color w:val="000000"/>
          <w:szCs w:val="21"/>
        </w:rPr>
        <w:t>我校分别荣获2017、2018年度苏州市中小学家庭教育课程优秀项目学校；我校在2018年首届昆嘉合作论坛作课题交流汇报；2018年苏州市家庭教育学会年会布展；2019年我校“你好，寒假！”展示交流会，昆山电视台</w:t>
      </w:r>
      <w:r>
        <w:rPr>
          <w:rFonts w:hint="eastAsia" w:asciiTheme="majorEastAsia" w:hAnsiTheme="majorEastAsia" w:eastAsiaTheme="majorEastAsia"/>
          <w:bCs/>
          <w:color w:val="000000"/>
          <w:szCs w:val="21"/>
          <w:lang w:val="en-US" w:eastAsia="zh-CN"/>
        </w:rPr>
        <w:t>报道</w:t>
      </w:r>
      <w:r>
        <w:rPr>
          <w:rFonts w:hint="eastAsia" w:asciiTheme="majorEastAsia" w:hAnsiTheme="majorEastAsia" w:eastAsiaTheme="majorEastAsia"/>
          <w:bCs/>
          <w:color w:val="000000"/>
          <w:szCs w:val="21"/>
        </w:rPr>
        <w:t>。</w:t>
      </w:r>
    </w:p>
    <w:p>
      <w:pPr>
        <w:spacing w:line="500" w:lineRule="exact"/>
        <w:ind w:right="-107" w:rightChars="-51" w:firstLine="420"/>
        <w:rPr>
          <w:rFonts w:hint="eastAsia" w:asciiTheme="majorEastAsia" w:hAnsiTheme="majorEastAsia" w:eastAsiaTheme="majorEastAsia"/>
          <w:bCs/>
          <w:color w:val="000000"/>
          <w:szCs w:val="21"/>
        </w:rPr>
      </w:pPr>
    </w:p>
    <w:p>
      <w:pPr>
        <w:spacing w:line="500" w:lineRule="exact"/>
        <w:ind w:right="-107" w:rightChars="-51" w:firstLine="420"/>
        <w:jc w:val="center"/>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五、研究后的思考</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1. 如何对课题实施效果进行有效评价</w:t>
      </w:r>
    </w:p>
    <w:p>
      <w:pPr>
        <w:spacing w:line="500" w:lineRule="exact"/>
        <w:ind w:right="-107" w:rightChars="-51" w:firstLine="42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我校课题重在行动研究，实施阶段，我校都是在进行课题的探讨及活动的开展，对开展活动的有效性缺乏效果评价，评价的方式方法比较单一，不利于家校合作的进一步深化。</w:t>
      </w:r>
      <w:r>
        <w:rPr>
          <w:rFonts w:hint="eastAsia" w:ascii="宋体" w:hAnsi="宋体"/>
          <w:color w:val="000000"/>
          <w:szCs w:val="21"/>
          <w:lang w:val="en-US" w:eastAsia="zh-CN"/>
        </w:rPr>
        <w:t>以问卷形式学生自我评价、家长评价、教师评价相结合，形成多维度的学生成长评价量表</w:t>
      </w:r>
      <w:r>
        <w:rPr>
          <w:rFonts w:hint="eastAsia" w:ascii="宋体" w:hAnsi="宋体" w:eastAsia="宋体"/>
          <w:color w:val="000000"/>
          <w:szCs w:val="21"/>
        </w:rPr>
        <w:t>。</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2. 如何将家校合作案例有效推广，形成基于我校特点的家校合作策略</w:t>
      </w:r>
    </w:p>
    <w:p>
      <w:pPr>
        <w:spacing w:line="500" w:lineRule="exact"/>
        <w:ind w:right="-107" w:rightChars="-51" w:firstLine="420"/>
        <w:rPr>
          <w:rFonts w:asciiTheme="majorEastAsia" w:hAnsiTheme="majorEastAsia" w:eastAsiaTheme="majorEastAsia"/>
          <w:color w:val="000000"/>
          <w:szCs w:val="21"/>
        </w:rPr>
      </w:pPr>
      <w:r>
        <w:rPr>
          <w:rFonts w:hint="eastAsia" w:ascii="宋体" w:hAnsi="宋体" w:eastAsia="宋体"/>
          <w:color w:val="000000"/>
          <w:szCs w:val="21"/>
        </w:rPr>
        <w:t>我校家校合作案例有基于班级</w:t>
      </w:r>
      <w:r>
        <w:rPr>
          <w:rFonts w:hint="eastAsia" w:ascii="宋体" w:hAnsi="宋体"/>
          <w:color w:val="000000"/>
          <w:szCs w:val="21"/>
          <w:lang w:eastAsia="zh-CN"/>
        </w:rPr>
        <w:t>、</w:t>
      </w:r>
      <w:r>
        <w:rPr>
          <w:rFonts w:hint="eastAsia" w:ascii="宋体" w:hAnsi="宋体" w:eastAsia="宋体"/>
          <w:color w:val="000000"/>
          <w:szCs w:val="21"/>
        </w:rPr>
        <w:t>年级的</w:t>
      </w:r>
      <w:r>
        <w:rPr>
          <w:rFonts w:hint="eastAsia" w:ascii="宋体" w:hAnsi="宋体"/>
          <w:color w:val="000000"/>
          <w:szCs w:val="21"/>
          <w:lang w:eastAsia="zh-CN"/>
        </w:rPr>
        <w:t>、</w:t>
      </w:r>
      <w:r>
        <w:rPr>
          <w:rFonts w:hint="eastAsia" w:ascii="宋体" w:hAnsi="宋体" w:eastAsia="宋体"/>
          <w:color w:val="000000"/>
          <w:szCs w:val="21"/>
        </w:rPr>
        <w:t>校级</w:t>
      </w:r>
      <w:r>
        <w:rPr>
          <w:rFonts w:hint="eastAsia" w:ascii="宋体" w:hAnsi="宋体"/>
          <w:color w:val="000000"/>
          <w:szCs w:val="21"/>
          <w:lang w:val="en-US" w:eastAsia="zh-CN"/>
        </w:rPr>
        <w:t>等不同形式、不同维度的合作案例</w:t>
      </w:r>
      <w:r>
        <w:rPr>
          <w:rFonts w:hint="eastAsia" w:ascii="宋体" w:hAnsi="宋体" w:eastAsia="宋体"/>
          <w:color w:val="000000"/>
          <w:szCs w:val="21"/>
        </w:rPr>
        <w:t>，活动载体不同，家校合作侧重点不同</w:t>
      </w:r>
      <w:r>
        <w:rPr>
          <w:rFonts w:hint="eastAsia" w:ascii="宋体" w:hAnsi="宋体"/>
          <w:color w:val="000000"/>
          <w:szCs w:val="21"/>
          <w:lang w:eastAsia="zh-CN"/>
        </w:rPr>
        <w:t>。</w:t>
      </w:r>
      <w:r>
        <w:rPr>
          <w:rFonts w:hint="eastAsia" w:ascii="宋体" w:hAnsi="宋体" w:eastAsia="宋体"/>
          <w:color w:val="000000"/>
          <w:szCs w:val="21"/>
        </w:rPr>
        <w:t>我们</w:t>
      </w:r>
      <w:r>
        <w:rPr>
          <w:rFonts w:hint="eastAsia" w:ascii="宋体" w:hAnsi="宋体"/>
          <w:color w:val="000000"/>
          <w:szCs w:val="21"/>
          <w:lang w:val="en-US" w:eastAsia="zh-CN"/>
        </w:rPr>
        <w:t>将</w:t>
      </w:r>
      <w:r>
        <w:rPr>
          <w:rFonts w:hint="eastAsia" w:ascii="宋体" w:hAnsi="宋体" w:eastAsia="宋体"/>
          <w:color w:val="000000"/>
          <w:szCs w:val="21"/>
        </w:rPr>
        <w:t>进一步完善各类合作模式，分析利弊，</w:t>
      </w:r>
      <w:r>
        <w:rPr>
          <w:rFonts w:hint="eastAsia" w:ascii="宋体" w:hAnsi="宋体"/>
          <w:color w:val="000000"/>
          <w:szCs w:val="21"/>
          <w:lang w:val="en-US" w:eastAsia="zh-CN"/>
        </w:rPr>
        <w:t>完善</w:t>
      </w:r>
      <w:r>
        <w:rPr>
          <w:rFonts w:hint="eastAsia" w:ascii="宋体" w:hAnsi="宋体" w:eastAsia="宋体"/>
          <w:color w:val="000000"/>
          <w:szCs w:val="21"/>
        </w:rPr>
        <w:t>基于我校特点的家校合作策略。</w:t>
      </w:r>
    </w:p>
    <w:p>
      <w:pPr>
        <w:numPr>
          <w:ilvl w:val="0"/>
          <w:numId w:val="1"/>
        </w:numPr>
        <w:spacing w:line="500" w:lineRule="exact"/>
        <w:ind w:right="-107" w:rightChars="-51" w:firstLine="420"/>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如何辐射到学校所有家庭，使更多的家庭参与到学校活动中</w:t>
      </w:r>
    </w:p>
    <w:p>
      <w:pPr>
        <w:spacing w:line="500" w:lineRule="exact"/>
        <w:ind w:right="-107" w:rightChars="-51" w:firstLine="420"/>
        <w:rPr>
          <w:rFonts w:asciiTheme="majorEastAsia" w:hAnsiTheme="majorEastAsia" w:eastAsiaTheme="majorEastAsia"/>
          <w:color w:val="000000"/>
          <w:szCs w:val="21"/>
        </w:rPr>
      </w:pPr>
      <w:r>
        <w:rPr>
          <w:rFonts w:hint="eastAsia" w:ascii="宋体" w:hAnsi="宋体" w:eastAsia="宋体"/>
          <w:color w:val="000000"/>
          <w:szCs w:val="21"/>
        </w:rPr>
        <w:t>拉动家长资源参与到学校生活、学校管理是我校家校合作实践活动的初心，家长委员会、家长义工、故事家长、父母课堂、家长讲坛等日益完善，但家长受众群体还是比较有限，愿意走上讲台的还是家长群体中相对而言文化层次较高的群体，但实际上，我校家长群体中半数都是文化层次相对较低的，而这些家长的参与热情、参与度普遍比较低。我们要做的是将这一部分群体也带动起来，如父母课堂，让他们也能参与其中，将生活中的小技能分享给孩子，让他们的孩子从父母身上学习到更多优秀的品质，身教大于言传，家庭的成长，不仅需要孩子的成长，更需要家长的共同成长，学校</w:t>
      </w:r>
      <w:r>
        <w:rPr>
          <w:rFonts w:hint="eastAsia" w:ascii="宋体" w:hAnsi="宋体"/>
          <w:color w:val="000000"/>
          <w:szCs w:val="21"/>
          <w:lang w:val="en-US" w:eastAsia="zh-CN"/>
        </w:rPr>
        <w:t>继续为家长成长提供帮助与支持</w:t>
      </w:r>
      <w:r>
        <w:rPr>
          <w:rFonts w:hint="eastAsia" w:ascii="宋体" w:hAnsi="宋体" w:eastAsia="宋体"/>
          <w:color w:val="000000"/>
          <w:szCs w:val="21"/>
        </w:rPr>
        <w:t>。</w:t>
      </w:r>
    </w:p>
    <w:p>
      <w:pPr>
        <w:numPr>
          <w:ilvl w:val="0"/>
          <w:numId w:val="1"/>
        </w:numPr>
        <w:spacing w:line="500" w:lineRule="exact"/>
        <w:ind w:right="-107" w:rightChars="-51" w:firstLine="420"/>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如何建立家长社群的长效运动机制，使其成为班级建设的常态力量</w:t>
      </w:r>
    </w:p>
    <w:p>
      <w:pPr>
        <w:spacing w:line="500" w:lineRule="exact"/>
        <w:ind w:right="-107" w:rightChars="-51" w:firstLine="420"/>
        <w:rPr>
          <w:rFonts w:ascii="宋体" w:hAnsi="宋体" w:eastAsia="宋体"/>
          <w:color w:val="000000"/>
          <w:szCs w:val="21"/>
        </w:rPr>
      </w:pPr>
      <w:r>
        <w:rPr>
          <w:rFonts w:hint="eastAsia" w:ascii="宋体" w:hAnsi="宋体" w:eastAsia="宋体"/>
          <w:color w:val="000000"/>
          <w:szCs w:val="21"/>
        </w:rPr>
        <w:t>自我校家校合作项目开展以来，家长社群在班级里逐渐形成，如</w:t>
      </w:r>
      <w:r>
        <w:rPr>
          <w:rFonts w:hint="eastAsia" w:ascii="宋体" w:hAnsi="宋体"/>
          <w:color w:val="000000"/>
          <w:szCs w:val="21"/>
          <w:lang w:val="en-US" w:eastAsia="zh-CN"/>
        </w:rPr>
        <w:t>亲子读书会</w:t>
      </w:r>
      <w:r>
        <w:rPr>
          <w:rFonts w:hint="eastAsia" w:ascii="宋体" w:hAnsi="宋体" w:eastAsia="宋体"/>
          <w:color w:val="000000"/>
          <w:szCs w:val="21"/>
        </w:rPr>
        <w:t>，</w:t>
      </w:r>
      <w:r>
        <w:rPr>
          <w:rFonts w:hint="eastAsia" w:ascii="宋体" w:hAnsi="宋体"/>
          <w:color w:val="000000"/>
          <w:szCs w:val="21"/>
          <w:lang w:val="en-US" w:eastAsia="zh-CN"/>
        </w:rPr>
        <w:t>通过多次活动</w:t>
      </w:r>
      <w:r>
        <w:rPr>
          <w:rFonts w:hint="eastAsia" w:ascii="宋体" w:hAnsi="宋体" w:eastAsia="宋体"/>
          <w:color w:val="000000"/>
          <w:szCs w:val="21"/>
        </w:rPr>
        <w:t>形成了一个相对稳定、富有成效的家长社群。但各班的家长社群活动属于部分主动性强且有组织能力的家长们之间的活动</w:t>
      </w:r>
      <w:r>
        <w:rPr>
          <w:rFonts w:hint="eastAsia" w:ascii="宋体" w:hAnsi="宋体"/>
          <w:color w:val="000000"/>
          <w:szCs w:val="21"/>
          <w:lang w:eastAsia="zh-CN"/>
        </w:rPr>
        <w:t>，</w:t>
      </w:r>
      <w:r>
        <w:rPr>
          <w:rFonts w:hint="eastAsia" w:ascii="宋体" w:hAnsi="宋体" w:eastAsia="宋体"/>
          <w:color w:val="000000"/>
          <w:szCs w:val="21"/>
        </w:rPr>
        <w:t>如何通过激励性机制推动家长主动参与到班级社群活动之中是接下来需要努力的方向。家长社群在班级中还属于“新生事物”，学校需进一步探索长效运作机制，使其成为班级建设中的一股常态力量介入班级日常生活。</w:t>
      </w:r>
    </w:p>
    <w:p>
      <w:pPr>
        <w:spacing w:line="500" w:lineRule="exact"/>
        <w:ind w:right="-107" w:rightChars="-51"/>
        <w:rPr>
          <w:rFonts w:asciiTheme="majorEastAsia" w:hAnsiTheme="majorEastAsia" w:eastAsiaTheme="majorEastAsia"/>
          <w:color w:val="000000"/>
          <w:szCs w:val="21"/>
        </w:rPr>
      </w:pPr>
      <w:bookmarkStart w:id="0" w:name="_GoBack"/>
      <w:bookmarkEnd w:id="0"/>
    </w:p>
    <w:p>
      <w:pPr>
        <w:spacing w:line="500" w:lineRule="exact"/>
        <w:ind w:right="-107" w:rightChars="-51"/>
        <w:jc w:val="righ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昆山市玉山镇振华实验小学课题组</w:t>
      </w:r>
    </w:p>
    <w:p>
      <w:pPr>
        <w:spacing w:line="500" w:lineRule="exact"/>
        <w:ind w:right="-107" w:rightChars="-51"/>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二〇一九年十月十日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AD323"/>
    <w:multiLevelType w:val="singleLevel"/>
    <w:tmpl w:val="1EAAD32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E480D86"/>
    <w:rsid w:val="00003DC7"/>
    <w:rsid w:val="000212B8"/>
    <w:rsid w:val="000216B7"/>
    <w:rsid w:val="00031B3C"/>
    <w:rsid w:val="00032466"/>
    <w:rsid w:val="00037864"/>
    <w:rsid w:val="00041BB7"/>
    <w:rsid w:val="000546BF"/>
    <w:rsid w:val="00062D4F"/>
    <w:rsid w:val="00063DD6"/>
    <w:rsid w:val="000E5F0C"/>
    <w:rsid w:val="000F61D7"/>
    <w:rsid w:val="001E5050"/>
    <w:rsid w:val="00265DAD"/>
    <w:rsid w:val="00275E8E"/>
    <w:rsid w:val="002902DB"/>
    <w:rsid w:val="0029124B"/>
    <w:rsid w:val="002B04E1"/>
    <w:rsid w:val="002C7A7D"/>
    <w:rsid w:val="002D0C8E"/>
    <w:rsid w:val="002D12FA"/>
    <w:rsid w:val="002D6D7A"/>
    <w:rsid w:val="002E64D3"/>
    <w:rsid w:val="0032640D"/>
    <w:rsid w:val="00334004"/>
    <w:rsid w:val="00341BB7"/>
    <w:rsid w:val="003A0FBA"/>
    <w:rsid w:val="003F256B"/>
    <w:rsid w:val="00423CE7"/>
    <w:rsid w:val="00424462"/>
    <w:rsid w:val="004257D2"/>
    <w:rsid w:val="00434AB0"/>
    <w:rsid w:val="0044417D"/>
    <w:rsid w:val="004443F4"/>
    <w:rsid w:val="00450E04"/>
    <w:rsid w:val="004566A2"/>
    <w:rsid w:val="00464EB9"/>
    <w:rsid w:val="00470724"/>
    <w:rsid w:val="004B0821"/>
    <w:rsid w:val="004C78D5"/>
    <w:rsid w:val="00506CA4"/>
    <w:rsid w:val="00547374"/>
    <w:rsid w:val="00584B93"/>
    <w:rsid w:val="005C4FAA"/>
    <w:rsid w:val="005E646A"/>
    <w:rsid w:val="00610AD9"/>
    <w:rsid w:val="00687BA7"/>
    <w:rsid w:val="00690A2E"/>
    <w:rsid w:val="0069762E"/>
    <w:rsid w:val="006C4342"/>
    <w:rsid w:val="00711887"/>
    <w:rsid w:val="007264E0"/>
    <w:rsid w:val="0076052C"/>
    <w:rsid w:val="0077751F"/>
    <w:rsid w:val="007B1883"/>
    <w:rsid w:val="007D482C"/>
    <w:rsid w:val="007F12C8"/>
    <w:rsid w:val="0081090E"/>
    <w:rsid w:val="0083139D"/>
    <w:rsid w:val="00853E01"/>
    <w:rsid w:val="0086609E"/>
    <w:rsid w:val="008728A7"/>
    <w:rsid w:val="00883BC0"/>
    <w:rsid w:val="008D4C5A"/>
    <w:rsid w:val="008E0361"/>
    <w:rsid w:val="008E3B03"/>
    <w:rsid w:val="00912C59"/>
    <w:rsid w:val="00914FDA"/>
    <w:rsid w:val="009416F8"/>
    <w:rsid w:val="009719F8"/>
    <w:rsid w:val="009869F6"/>
    <w:rsid w:val="00995E06"/>
    <w:rsid w:val="00996DDA"/>
    <w:rsid w:val="009B57ED"/>
    <w:rsid w:val="009C15AE"/>
    <w:rsid w:val="009F5260"/>
    <w:rsid w:val="00A0266A"/>
    <w:rsid w:val="00A7169C"/>
    <w:rsid w:val="00A76FA7"/>
    <w:rsid w:val="00AA46F1"/>
    <w:rsid w:val="00AC55EC"/>
    <w:rsid w:val="00AD3174"/>
    <w:rsid w:val="00AE7B3E"/>
    <w:rsid w:val="00B01F1B"/>
    <w:rsid w:val="00B059E7"/>
    <w:rsid w:val="00B20678"/>
    <w:rsid w:val="00B46B79"/>
    <w:rsid w:val="00B61A29"/>
    <w:rsid w:val="00B8425A"/>
    <w:rsid w:val="00BC6298"/>
    <w:rsid w:val="00BF7474"/>
    <w:rsid w:val="00C210F2"/>
    <w:rsid w:val="00C4203C"/>
    <w:rsid w:val="00C51D24"/>
    <w:rsid w:val="00C62F47"/>
    <w:rsid w:val="00C70A5F"/>
    <w:rsid w:val="00C748EC"/>
    <w:rsid w:val="00C86E3E"/>
    <w:rsid w:val="00C93986"/>
    <w:rsid w:val="00D04837"/>
    <w:rsid w:val="00D45573"/>
    <w:rsid w:val="00D456C7"/>
    <w:rsid w:val="00D535CD"/>
    <w:rsid w:val="00D6589D"/>
    <w:rsid w:val="00DA73EE"/>
    <w:rsid w:val="00DC4FBF"/>
    <w:rsid w:val="00E14A3B"/>
    <w:rsid w:val="00E22765"/>
    <w:rsid w:val="00E91235"/>
    <w:rsid w:val="00EA7E6F"/>
    <w:rsid w:val="00EC1DF3"/>
    <w:rsid w:val="00ED591C"/>
    <w:rsid w:val="00EE65C8"/>
    <w:rsid w:val="00EF3F0B"/>
    <w:rsid w:val="00F37F8E"/>
    <w:rsid w:val="00F61D7C"/>
    <w:rsid w:val="00F660CF"/>
    <w:rsid w:val="00F97A1F"/>
    <w:rsid w:val="00FA102F"/>
    <w:rsid w:val="00FB1B90"/>
    <w:rsid w:val="00FC07C0"/>
    <w:rsid w:val="00FD29FB"/>
    <w:rsid w:val="00FE618E"/>
    <w:rsid w:val="01C632C0"/>
    <w:rsid w:val="084C1BD9"/>
    <w:rsid w:val="084F4D39"/>
    <w:rsid w:val="097C5C2A"/>
    <w:rsid w:val="0A837C6A"/>
    <w:rsid w:val="0DD0514B"/>
    <w:rsid w:val="0DE33E1F"/>
    <w:rsid w:val="0E600F55"/>
    <w:rsid w:val="0E726C5A"/>
    <w:rsid w:val="0E920E33"/>
    <w:rsid w:val="0F4A5BDB"/>
    <w:rsid w:val="100C3CCD"/>
    <w:rsid w:val="11EA42DE"/>
    <w:rsid w:val="11F253BC"/>
    <w:rsid w:val="12C72454"/>
    <w:rsid w:val="1C6D3E5E"/>
    <w:rsid w:val="1E657304"/>
    <w:rsid w:val="1EE41B2E"/>
    <w:rsid w:val="226F049E"/>
    <w:rsid w:val="244E4BBE"/>
    <w:rsid w:val="26DC21D9"/>
    <w:rsid w:val="28AF773E"/>
    <w:rsid w:val="29C13C05"/>
    <w:rsid w:val="2B991660"/>
    <w:rsid w:val="2C1773D9"/>
    <w:rsid w:val="2C6B5BDE"/>
    <w:rsid w:val="2C7D4F5C"/>
    <w:rsid w:val="2D807A5D"/>
    <w:rsid w:val="2E756F08"/>
    <w:rsid w:val="2F8B0855"/>
    <w:rsid w:val="329C285A"/>
    <w:rsid w:val="33042535"/>
    <w:rsid w:val="399C2A6C"/>
    <w:rsid w:val="3A753BA5"/>
    <w:rsid w:val="3B6264F9"/>
    <w:rsid w:val="3C57127D"/>
    <w:rsid w:val="3D341B39"/>
    <w:rsid w:val="3E084DDF"/>
    <w:rsid w:val="3E480D86"/>
    <w:rsid w:val="40921E79"/>
    <w:rsid w:val="41365F76"/>
    <w:rsid w:val="41477284"/>
    <w:rsid w:val="41601109"/>
    <w:rsid w:val="42D735F2"/>
    <w:rsid w:val="46A53599"/>
    <w:rsid w:val="46FD1659"/>
    <w:rsid w:val="48DE0651"/>
    <w:rsid w:val="48F60FCA"/>
    <w:rsid w:val="490E6960"/>
    <w:rsid w:val="498F7C2C"/>
    <w:rsid w:val="4E0B7A6F"/>
    <w:rsid w:val="4EB270B0"/>
    <w:rsid w:val="4F0246F7"/>
    <w:rsid w:val="502966FF"/>
    <w:rsid w:val="51E33690"/>
    <w:rsid w:val="52585B54"/>
    <w:rsid w:val="54D50D6C"/>
    <w:rsid w:val="55267A72"/>
    <w:rsid w:val="5618183D"/>
    <w:rsid w:val="56E86A9F"/>
    <w:rsid w:val="56F76247"/>
    <w:rsid w:val="57245A1B"/>
    <w:rsid w:val="57733499"/>
    <w:rsid w:val="578C1DC7"/>
    <w:rsid w:val="579C60AF"/>
    <w:rsid w:val="59DC3626"/>
    <w:rsid w:val="5C3C3A6B"/>
    <w:rsid w:val="5DDD357F"/>
    <w:rsid w:val="5DE966D4"/>
    <w:rsid w:val="5F321FD4"/>
    <w:rsid w:val="5FDC6A31"/>
    <w:rsid w:val="60906126"/>
    <w:rsid w:val="612E77B3"/>
    <w:rsid w:val="6438560E"/>
    <w:rsid w:val="65ED0869"/>
    <w:rsid w:val="66B80106"/>
    <w:rsid w:val="67FC4D91"/>
    <w:rsid w:val="689E16C1"/>
    <w:rsid w:val="68FD4335"/>
    <w:rsid w:val="6A8370C4"/>
    <w:rsid w:val="6D535020"/>
    <w:rsid w:val="6EAA189E"/>
    <w:rsid w:val="6F233EB9"/>
    <w:rsid w:val="6F640968"/>
    <w:rsid w:val="70225842"/>
    <w:rsid w:val="71092709"/>
    <w:rsid w:val="7122342B"/>
    <w:rsid w:val="715D59AA"/>
    <w:rsid w:val="72B43E25"/>
    <w:rsid w:val="72C8379C"/>
    <w:rsid w:val="734A0700"/>
    <w:rsid w:val="73A443CB"/>
    <w:rsid w:val="740A67CB"/>
    <w:rsid w:val="7B5A650B"/>
    <w:rsid w:val="7BAA0D48"/>
    <w:rsid w:val="7F97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0"/>
    <w:rPr>
      <w:color w:val="CC0000"/>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paragraph" w:styleId="11">
    <w:name w:val="List Paragraph"/>
    <w:basedOn w:val="1"/>
    <w:unhideWhenUsed/>
    <w:qFormat/>
    <w:uiPriority w:val="99"/>
    <w:pPr>
      <w:ind w:firstLine="420" w:firstLineChars="200"/>
    </w:p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99"/>
    <w:rPr>
      <w:rFonts w:asciiTheme="minorHAnsi" w:hAnsiTheme="minorHAnsi" w:eastAsiaTheme="minorEastAsia" w:cstheme="minorBidi"/>
      <w:kern w:val="2"/>
      <w:sz w:val="18"/>
      <w:szCs w:val="18"/>
    </w:rPr>
  </w:style>
  <w:style w:type="character" w:customStyle="1" w:styleId="14">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3"/>
    <customShpInfo spid="_x0000_s1031"/>
    <customShpInfo spid="_x0000_s1034"/>
    <customShpInfo spid="_x0000_s1032"/>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DD51E-08F2-4107-95D6-C21F08946BCE}">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16</Pages>
  <Words>2317</Words>
  <Characters>13211</Characters>
  <Lines>110</Lines>
  <Paragraphs>30</Paragraphs>
  <TotalTime>0</TotalTime>
  <ScaleCrop>false</ScaleCrop>
  <LinksUpToDate>false</LinksUpToDate>
  <CharactersWithSpaces>15498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2018-10-24T13:44:00Z</dcterms:created>
  <dc:creator>Administrator</dc:creator>
  <cp:lastModifiedBy>madao</cp:lastModifiedBy>
  <cp:lastPrinted>2018-10-29T02:27:00Z</cp:lastPrinted>
  <dcterms:modified xsi:type="dcterms:W3CDTF">2019-10-14T16:09:16Z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KSORubyTemplateID" linkTarget="0">
    <vt:lpwstr>6</vt:lpwstr>
  </property>
</Properties>
</file>